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017ED" w14:textId="77777777" w:rsidR="005B10EF" w:rsidRDefault="005B10EF" w:rsidP="00855077">
      <w:pPr>
        <w:jc w:val="center"/>
        <w:rPr>
          <w:rFonts w:ascii="Segoe UI" w:hAnsi="Segoe UI" w:cs="Segoe UI"/>
          <w:b/>
          <w:sz w:val="32"/>
          <w:szCs w:val="32"/>
        </w:rPr>
      </w:pPr>
    </w:p>
    <w:p w14:paraId="2FF29ABE" w14:textId="77777777" w:rsidR="005B10EF" w:rsidRDefault="005B10EF" w:rsidP="00855077">
      <w:pPr>
        <w:jc w:val="center"/>
        <w:rPr>
          <w:rFonts w:ascii="Segoe UI" w:hAnsi="Segoe UI" w:cs="Segoe UI"/>
          <w:b/>
          <w:sz w:val="32"/>
          <w:szCs w:val="32"/>
        </w:rPr>
      </w:pPr>
    </w:p>
    <w:p w14:paraId="092734FB" w14:textId="77777777" w:rsidR="005B10EF" w:rsidRDefault="005B10EF" w:rsidP="00855077">
      <w:pPr>
        <w:jc w:val="center"/>
        <w:rPr>
          <w:rFonts w:ascii="Segoe UI" w:hAnsi="Segoe UI" w:cs="Segoe UI"/>
          <w:b/>
          <w:sz w:val="32"/>
          <w:szCs w:val="32"/>
        </w:rPr>
      </w:pPr>
    </w:p>
    <w:p w14:paraId="40283F60" w14:textId="77777777" w:rsidR="005B10EF" w:rsidRDefault="005B10EF" w:rsidP="00855077">
      <w:pPr>
        <w:jc w:val="center"/>
        <w:rPr>
          <w:rFonts w:ascii="Segoe UI" w:hAnsi="Segoe UI" w:cs="Segoe UI"/>
          <w:b/>
          <w:sz w:val="32"/>
          <w:szCs w:val="32"/>
        </w:rPr>
      </w:pPr>
    </w:p>
    <w:p w14:paraId="51C151D2" w14:textId="77777777" w:rsidR="00855077" w:rsidRPr="005A7BE3" w:rsidRDefault="00855077" w:rsidP="00855077">
      <w:pPr>
        <w:jc w:val="center"/>
        <w:rPr>
          <w:rFonts w:ascii="Segoe UI" w:hAnsi="Segoe UI" w:cs="Segoe UI"/>
          <w:b/>
          <w:sz w:val="32"/>
          <w:szCs w:val="32"/>
        </w:rPr>
      </w:pPr>
      <w:r w:rsidRPr="005A7BE3">
        <w:rPr>
          <w:rFonts w:ascii="Segoe UI" w:hAnsi="Segoe UI" w:cs="Segoe UI"/>
          <w:b/>
          <w:sz w:val="32"/>
          <w:szCs w:val="32"/>
        </w:rPr>
        <w:t xml:space="preserve">Zorlu Enerji Kalibrasyon Merkezi </w:t>
      </w:r>
      <w:bookmarkStart w:id="0" w:name="_GoBack"/>
      <w:bookmarkEnd w:id="0"/>
    </w:p>
    <w:p w14:paraId="4D55257F" w14:textId="7E0FC9D5" w:rsidR="00855077" w:rsidRPr="005A7BE3" w:rsidRDefault="001F2ABE" w:rsidP="00855077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“</w:t>
      </w:r>
      <w:r w:rsidR="003E7ECE" w:rsidRPr="005A7BE3">
        <w:rPr>
          <w:rFonts w:ascii="Segoe UI" w:hAnsi="Segoe UI" w:cs="Segoe UI"/>
          <w:b/>
          <w:sz w:val="32"/>
          <w:szCs w:val="32"/>
        </w:rPr>
        <w:t>P</w:t>
      </w:r>
      <w:r w:rsidR="00855077" w:rsidRPr="005A7BE3">
        <w:rPr>
          <w:rFonts w:ascii="Segoe UI" w:hAnsi="Segoe UI" w:cs="Segoe UI"/>
          <w:b/>
          <w:sz w:val="32"/>
          <w:szCs w:val="32"/>
        </w:rPr>
        <w:t xml:space="preserve">eriyodik </w:t>
      </w:r>
      <w:r w:rsidR="003E7ECE" w:rsidRPr="005A7BE3">
        <w:rPr>
          <w:rFonts w:ascii="Segoe UI" w:hAnsi="Segoe UI" w:cs="Segoe UI"/>
          <w:b/>
          <w:sz w:val="32"/>
          <w:szCs w:val="32"/>
        </w:rPr>
        <w:t>M</w:t>
      </w:r>
      <w:r w:rsidR="00855077" w:rsidRPr="005A7BE3">
        <w:rPr>
          <w:rFonts w:ascii="Segoe UI" w:hAnsi="Segoe UI" w:cs="Segoe UI"/>
          <w:b/>
          <w:sz w:val="32"/>
          <w:szCs w:val="32"/>
        </w:rPr>
        <w:t>uayene</w:t>
      </w:r>
      <w:r>
        <w:rPr>
          <w:rFonts w:ascii="Segoe UI" w:hAnsi="Segoe UI" w:cs="Segoe UI"/>
          <w:b/>
          <w:sz w:val="32"/>
          <w:szCs w:val="32"/>
        </w:rPr>
        <w:t>”</w:t>
      </w:r>
      <w:r w:rsidR="00855077" w:rsidRPr="005A7BE3">
        <w:rPr>
          <w:rFonts w:ascii="Segoe UI" w:hAnsi="Segoe UI" w:cs="Segoe UI"/>
          <w:b/>
          <w:sz w:val="32"/>
          <w:szCs w:val="32"/>
        </w:rPr>
        <w:t xml:space="preserve"> </w:t>
      </w:r>
      <w:r w:rsidR="003E7ECE" w:rsidRPr="005A7BE3">
        <w:rPr>
          <w:rFonts w:ascii="Segoe UI" w:hAnsi="Segoe UI" w:cs="Segoe UI"/>
          <w:b/>
          <w:sz w:val="32"/>
          <w:szCs w:val="32"/>
        </w:rPr>
        <w:t>b</w:t>
      </w:r>
      <w:r w:rsidR="00855077" w:rsidRPr="005A7BE3">
        <w:rPr>
          <w:rFonts w:ascii="Segoe UI" w:hAnsi="Segoe UI" w:cs="Segoe UI"/>
          <w:b/>
          <w:sz w:val="32"/>
          <w:szCs w:val="32"/>
        </w:rPr>
        <w:t>aşvuruları</w:t>
      </w:r>
      <w:r w:rsidR="003E7ECE" w:rsidRPr="005A7BE3">
        <w:rPr>
          <w:rFonts w:ascii="Segoe UI" w:hAnsi="Segoe UI" w:cs="Segoe UI"/>
          <w:b/>
          <w:sz w:val="32"/>
          <w:szCs w:val="32"/>
        </w:rPr>
        <w:t xml:space="preserve"> başladı</w:t>
      </w:r>
      <w:r w:rsidR="00855077" w:rsidRPr="005A7BE3">
        <w:rPr>
          <w:rFonts w:ascii="Segoe UI" w:hAnsi="Segoe UI" w:cs="Segoe UI"/>
          <w:b/>
          <w:sz w:val="32"/>
          <w:szCs w:val="32"/>
        </w:rPr>
        <w:t xml:space="preserve"> </w:t>
      </w:r>
    </w:p>
    <w:p w14:paraId="27F5FA31" w14:textId="77777777" w:rsidR="00504555" w:rsidRDefault="00504555" w:rsidP="00C53DAA">
      <w:pPr>
        <w:rPr>
          <w:rFonts w:ascii="Segoe UI" w:hAnsi="Segoe UI" w:cs="Segoe UI"/>
          <w:b/>
        </w:rPr>
      </w:pPr>
    </w:p>
    <w:p w14:paraId="79DDF197" w14:textId="353AD10E" w:rsidR="003B47E7" w:rsidRPr="00864E8D" w:rsidRDefault="00504555" w:rsidP="00504555">
      <w:pPr>
        <w:jc w:val="center"/>
        <w:rPr>
          <w:rFonts w:ascii="Segoe UI" w:hAnsi="Segoe UI" w:cs="Segoe UI"/>
          <w:b/>
        </w:rPr>
      </w:pPr>
      <w:r w:rsidRPr="00504555">
        <w:rPr>
          <w:rFonts w:ascii="Segoe UI" w:hAnsi="Segoe UI" w:cs="Segoe UI"/>
          <w:b/>
        </w:rPr>
        <w:t xml:space="preserve">Türkiye’nin yenilebilir enerji alanındaki öncü şirketlerinden Zorlu Enerji’nin Gaziantep Organize Sanayi Bölgesi’nde sayaç ve </w:t>
      </w:r>
      <w:proofErr w:type="spellStart"/>
      <w:r w:rsidR="00677380">
        <w:rPr>
          <w:rFonts w:ascii="Segoe UI" w:hAnsi="Segoe UI" w:cs="Segoe UI"/>
          <w:b/>
        </w:rPr>
        <w:t>transmitter</w:t>
      </w:r>
      <w:proofErr w:type="spellEnd"/>
      <w:r w:rsidR="00677380" w:rsidRPr="00504555">
        <w:rPr>
          <w:rFonts w:ascii="Segoe UI" w:hAnsi="Segoe UI" w:cs="Segoe UI"/>
          <w:b/>
        </w:rPr>
        <w:t xml:space="preserve"> </w:t>
      </w:r>
      <w:r w:rsidRPr="00504555">
        <w:rPr>
          <w:rFonts w:ascii="Segoe UI" w:hAnsi="Segoe UI" w:cs="Segoe UI"/>
          <w:b/>
        </w:rPr>
        <w:t>faaliyetleri gösteren Kalibrasyon Merkezi</w:t>
      </w:r>
      <w:r>
        <w:rPr>
          <w:rFonts w:ascii="Segoe UI" w:hAnsi="Segoe UI" w:cs="Segoe UI"/>
          <w:b/>
        </w:rPr>
        <w:t xml:space="preserve">, </w:t>
      </w:r>
      <w:r w:rsidR="00864E8D" w:rsidRPr="00845911">
        <w:rPr>
          <w:rFonts w:ascii="Segoe UI" w:hAnsi="Segoe UI" w:cs="Segoe UI"/>
          <w:b/>
        </w:rPr>
        <w:t>doğal gaz sayaçlarının periyodik muayen</w:t>
      </w:r>
      <w:r w:rsidR="00864E8D">
        <w:rPr>
          <w:rFonts w:ascii="Segoe UI" w:hAnsi="Segoe UI" w:cs="Segoe UI"/>
          <w:b/>
        </w:rPr>
        <w:t>e</w:t>
      </w:r>
      <w:r w:rsidR="00864E8D" w:rsidRPr="00845911">
        <w:rPr>
          <w:rFonts w:ascii="Segoe UI" w:hAnsi="Segoe UI" w:cs="Segoe UI"/>
          <w:b/>
        </w:rPr>
        <w:t xml:space="preserve"> başvuruları</w:t>
      </w:r>
      <w:r w:rsidR="00E45642">
        <w:rPr>
          <w:rFonts w:ascii="Segoe UI" w:hAnsi="Segoe UI" w:cs="Segoe UI"/>
          <w:b/>
        </w:rPr>
        <w:t>nın</w:t>
      </w:r>
      <w:r w:rsidR="00864E8D">
        <w:rPr>
          <w:rFonts w:ascii="Segoe UI" w:hAnsi="Segoe UI" w:cs="Segoe UI"/>
          <w:b/>
        </w:rPr>
        <w:t xml:space="preserve"> </w:t>
      </w:r>
      <w:r w:rsidR="00E45642">
        <w:rPr>
          <w:rFonts w:ascii="Segoe UI" w:hAnsi="Segoe UI" w:cs="Segoe UI"/>
          <w:b/>
        </w:rPr>
        <w:t>başladığını duyurdu.</w:t>
      </w:r>
      <w:r w:rsidR="00864E8D">
        <w:rPr>
          <w:rFonts w:ascii="Segoe UI" w:hAnsi="Segoe UI" w:cs="Segoe UI"/>
          <w:b/>
        </w:rPr>
        <w:t xml:space="preserve"> </w:t>
      </w:r>
      <w:r w:rsidR="00594F83">
        <w:rPr>
          <w:rFonts w:ascii="Segoe UI" w:hAnsi="Segoe UI" w:cs="Segoe UI"/>
          <w:b/>
        </w:rPr>
        <w:t>T.C. Sanayi ve Teknoloji Bakanlığı İl Müdürlüklerine 28 Şubat tarihine kadar yapılması gereken bu zorunlu süreç</w:t>
      </w:r>
      <w:r w:rsidR="00A5466C">
        <w:rPr>
          <w:rFonts w:ascii="Segoe UI" w:hAnsi="Segoe UI" w:cs="Segoe UI"/>
          <w:b/>
        </w:rPr>
        <w:t>,</w:t>
      </w:r>
      <w:r w:rsidR="00594F83">
        <w:rPr>
          <w:rFonts w:ascii="Segoe UI" w:hAnsi="Segoe UI" w:cs="Segoe UI"/>
          <w:b/>
        </w:rPr>
        <w:t xml:space="preserve"> </w:t>
      </w:r>
      <w:r w:rsidR="00A5466C">
        <w:rPr>
          <w:rFonts w:ascii="Segoe UI" w:hAnsi="Segoe UI" w:cs="Segoe UI"/>
          <w:b/>
        </w:rPr>
        <w:t>d</w:t>
      </w:r>
      <w:r w:rsidR="00677380">
        <w:rPr>
          <w:rFonts w:ascii="Segoe UI" w:hAnsi="Segoe UI" w:cs="Segoe UI"/>
          <w:b/>
        </w:rPr>
        <w:t xml:space="preserve">ağıtım </w:t>
      </w:r>
      <w:r w:rsidR="00A5466C">
        <w:rPr>
          <w:rFonts w:ascii="Segoe UI" w:hAnsi="Segoe UI" w:cs="Segoe UI"/>
          <w:b/>
        </w:rPr>
        <w:t>ş</w:t>
      </w:r>
      <w:r w:rsidR="00677380">
        <w:rPr>
          <w:rFonts w:ascii="Segoe UI" w:hAnsi="Segoe UI" w:cs="Segoe UI"/>
          <w:b/>
        </w:rPr>
        <w:t xml:space="preserve">irketlerinin </w:t>
      </w:r>
      <w:r w:rsidR="003B47E7">
        <w:rPr>
          <w:rFonts w:ascii="Segoe UI" w:hAnsi="Segoe UI" w:cs="Segoe UI"/>
          <w:b/>
        </w:rPr>
        <w:t xml:space="preserve">Zorlu Enerji Kalibrasyon Merkezi’ne </w:t>
      </w:r>
      <w:r w:rsidR="003B47E7" w:rsidRPr="003B47E7">
        <w:rPr>
          <w:rFonts w:ascii="Segoe UI" w:hAnsi="Segoe UI" w:cs="Segoe UI"/>
          <w:b/>
        </w:rPr>
        <w:t xml:space="preserve">takip numarasının bildirilmesi ile </w:t>
      </w:r>
      <w:r w:rsidR="003B47E7">
        <w:rPr>
          <w:rFonts w:ascii="Segoe UI" w:hAnsi="Segoe UI" w:cs="Segoe UI"/>
          <w:b/>
        </w:rPr>
        <w:t>başlıyor</w:t>
      </w:r>
      <w:r w:rsidR="00C209E7">
        <w:rPr>
          <w:rFonts w:ascii="Segoe UI" w:hAnsi="Segoe UI" w:cs="Segoe UI"/>
          <w:b/>
        </w:rPr>
        <w:t xml:space="preserve"> ve</w:t>
      </w:r>
      <w:r w:rsidR="00005C56">
        <w:rPr>
          <w:rFonts w:ascii="Segoe UI" w:hAnsi="Segoe UI" w:cs="Segoe UI"/>
          <w:b/>
        </w:rPr>
        <w:t xml:space="preserve"> </w:t>
      </w:r>
      <w:r w:rsidR="00594F83">
        <w:rPr>
          <w:rFonts w:ascii="Segoe UI" w:hAnsi="Segoe UI" w:cs="Segoe UI"/>
          <w:b/>
        </w:rPr>
        <w:t>yıl sonunda</w:t>
      </w:r>
      <w:r w:rsidR="00A5466C">
        <w:rPr>
          <w:rFonts w:ascii="Segoe UI" w:hAnsi="Segoe UI" w:cs="Segoe UI"/>
          <w:b/>
        </w:rPr>
        <w:t xml:space="preserve"> yapılan</w:t>
      </w:r>
      <w:r w:rsidR="00005C56">
        <w:rPr>
          <w:rFonts w:ascii="Segoe UI" w:hAnsi="Segoe UI" w:cs="Segoe UI"/>
          <w:b/>
        </w:rPr>
        <w:t xml:space="preserve"> mutabakatla tamamlanıyor</w:t>
      </w:r>
      <w:r w:rsidR="00683EB2">
        <w:rPr>
          <w:rFonts w:ascii="Segoe UI" w:hAnsi="Segoe UI" w:cs="Segoe UI"/>
          <w:b/>
        </w:rPr>
        <w:t>.</w:t>
      </w:r>
    </w:p>
    <w:p w14:paraId="4504F616" w14:textId="77777777" w:rsidR="00504555" w:rsidRDefault="00504555" w:rsidP="00855077">
      <w:pPr>
        <w:jc w:val="both"/>
        <w:rPr>
          <w:rFonts w:ascii="Segoe UI" w:hAnsi="Segoe UI" w:cs="Segoe UI"/>
          <w:bCs/>
        </w:rPr>
      </w:pPr>
    </w:p>
    <w:p w14:paraId="1E190FC7" w14:textId="760B44B1" w:rsidR="00855077" w:rsidRDefault="00CB32E7" w:rsidP="00855077">
      <w:pPr>
        <w:jc w:val="both"/>
        <w:rPr>
          <w:rFonts w:ascii="Segoe UI" w:hAnsi="Segoe UI" w:cs="Segoe UI"/>
          <w:bCs/>
        </w:rPr>
      </w:pPr>
      <w:r w:rsidRPr="00CB32E7">
        <w:rPr>
          <w:rFonts w:ascii="Segoe UI" w:hAnsi="Segoe UI" w:cs="Segoe UI"/>
          <w:bCs/>
        </w:rPr>
        <w:t>Doğal gaz sayaçlarında kanunen periyodik olar</w:t>
      </w:r>
      <w:r>
        <w:rPr>
          <w:rFonts w:ascii="Segoe UI" w:hAnsi="Segoe UI" w:cs="Segoe UI"/>
          <w:bCs/>
        </w:rPr>
        <w:t>ak yapılması gereken muayeneler</w:t>
      </w:r>
      <w:r w:rsidRPr="00CB32E7">
        <w:rPr>
          <w:rFonts w:ascii="Segoe UI" w:hAnsi="Segoe UI" w:cs="Segoe UI"/>
          <w:bCs/>
        </w:rPr>
        <w:t xml:space="preserve"> için başvurular tüm ülkede başladı. </w:t>
      </w:r>
      <w:r w:rsidR="00C53DAA">
        <w:rPr>
          <w:rFonts w:ascii="Segoe UI" w:hAnsi="Segoe UI" w:cs="Segoe UI"/>
          <w:bCs/>
        </w:rPr>
        <w:t>K</w:t>
      </w:r>
      <w:r w:rsidR="00C53DAA" w:rsidRPr="00CB32E7">
        <w:rPr>
          <w:rFonts w:ascii="Segoe UI" w:hAnsi="Segoe UI" w:cs="Segoe UI"/>
          <w:bCs/>
        </w:rPr>
        <w:t>alibrasyon merkezi</w:t>
      </w:r>
      <w:r w:rsidR="00C53DAA">
        <w:rPr>
          <w:rFonts w:ascii="Segoe UI" w:hAnsi="Segoe UI" w:cs="Segoe UI"/>
          <w:bCs/>
        </w:rPr>
        <w:t xml:space="preserve">, dağıtım şirketleri </w:t>
      </w:r>
      <w:r w:rsidRPr="00CB32E7">
        <w:rPr>
          <w:rFonts w:ascii="Segoe UI" w:hAnsi="Segoe UI" w:cs="Segoe UI"/>
          <w:bCs/>
        </w:rPr>
        <w:t>ve tüketicileri ekstra</w:t>
      </w:r>
      <w:r w:rsidR="00C53DAA">
        <w:rPr>
          <w:rFonts w:ascii="Segoe UI" w:hAnsi="Segoe UI" w:cs="Segoe UI"/>
          <w:bCs/>
        </w:rPr>
        <w:t xml:space="preserve"> maliyetten kurtarılması,</w:t>
      </w:r>
      <w:r w:rsidRPr="00CB32E7">
        <w:rPr>
          <w:rFonts w:ascii="Segoe UI" w:hAnsi="Segoe UI" w:cs="Segoe UI"/>
          <w:bCs/>
        </w:rPr>
        <w:t xml:space="preserve"> çevrenin ve tüketicinin korunması noktasında büyük bir rol </w:t>
      </w:r>
      <w:r>
        <w:rPr>
          <w:rFonts w:ascii="Segoe UI" w:hAnsi="Segoe UI" w:cs="Segoe UI"/>
          <w:bCs/>
        </w:rPr>
        <w:t xml:space="preserve">oynuyor. </w:t>
      </w:r>
      <w:r w:rsidR="00855077" w:rsidRPr="00855077">
        <w:rPr>
          <w:rFonts w:ascii="Segoe UI" w:hAnsi="Segoe UI" w:cs="Segoe UI"/>
          <w:bCs/>
        </w:rPr>
        <w:t xml:space="preserve">Zorlu Enerji’nin </w:t>
      </w:r>
      <w:r w:rsidR="00E6090F" w:rsidRPr="00E6090F">
        <w:rPr>
          <w:rFonts w:ascii="Segoe UI" w:hAnsi="Segoe UI" w:cs="Segoe UI"/>
          <w:bCs/>
        </w:rPr>
        <w:t>Gaziantep Organize Sanayi Bölgesi’nde</w:t>
      </w:r>
      <w:r>
        <w:rPr>
          <w:rFonts w:ascii="Segoe UI" w:hAnsi="Segoe UI" w:cs="Segoe UI"/>
          <w:bCs/>
        </w:rPr>
        <w:t>ki</w:t>
      </w:r>
      <w:r w:rsidR="00855077" w:rsidRPr="00855077">
        <w:rPr>
          <w:rFonts w:ascii="Segoe UI" w:hAnsi="Segoe UI" w:cs="Segoe UI"/>
          <w:bCs/>
        </w:rPr>
        <w:t xml:space="preserve"> </w:t>
      </w:r>
      <w:r w:rsidR="00BD597E">
        <w:rPr>
          <w:rFonts w:ascii="Segoe UI" w:hAnsi="Segoe UI" w:cs="Segoe UI"/>
          <w:bCs/>
        </w:rPr>
        <w:t>u</w:t>
      </w:r>
      <w:r w:rsidR="00BD597E" w:rsidRPr="00BD597E">
        <w:rPr>
          <w:rFonts w:ascii="Segoe UI" w:hAnsi="Segoe UI" w:cs="Segoe UI"/>
          <w:bCs/>
        </w:rPr>
        <w:t xml:space="preserve">luslararası standartlarda çalışan </w:t>
      </w:r>
      <w:r w:rsidR="00504555">
        <w:rPr>
          <w:rFonts w:ascii="Segoe UI" w:hAnsi="Segoe UI" w:cs="Segoe UI"/>
          <w:bCs/>
        </w:rPr>
        <w:t>Kalibrasyon Merkezi,</w:t>
      </w:r>
      <w:r w:rsidR="00E6090F">
        <w:rPr>
          <w:rFonts w:ascii="Segoe UI" w:hAnsi="Segoe UI" w:cs="Segoe UI"/>
          <w:bCs/>
        </w:rPr>
        <w:t xml:space="preserve"> </w:t>
      </w:r>
      <w:r w:rsidR="00BD597E">
        <w:rPr>
          <w:rFonts w:ascii="Segoe UI" w:hAnsi="Segoe UI" w:cs="Segoe UI"/>
          <w:bCs/>
        </w:rPr>
        <w:t xml:space="preserve">bu kapsamda </w:t>
      </w:r>
      <w:r w:rsidR="00E6090F">
        <w:rPr>
          <w:rFonts w:ascii="Segoe UI" w:hAnsi="Segoe UI" w:cs="Segoe UI"/>
          <w:bCs/>
        </w:rPr>
        <w:t>doğal gaz sayaçlarının periyodik</w:t>
      </w:r>
      <w:r w:rsidR="006937F0">
        <w:rPr>
          <w:rFonts w:ascii="Segoe UI" w:hAnsi="Segoe UI" w:cs="Segoe UI"/>
          <w:bCs/>
        </w:rPr>
        <w:t xml:space="preserve"> muayene, </w:t>
      </w:r>
      <w:proofErr w:type="spellStart"/>
      <w:r w:rsidR="00677380">
        <w:rPr>
          <w:rFonts w:ascii="Segoe UI" w:hAnsi="Segoe UI" w:cs="Segoe UI"/>
          <w:bCs/>
        </w:rPr>
        <w:t>şikâyetli</w:t>
      </w:r>
      <w:proofErr w:type="spellEnd"/>
      <w:r w:rsidR="006937F0">
        <w:rPr>
          <w:rFonts w:ascii="Segoe UI" w:hAnsi="Segoe UI" w:cs="Segoe UI"/>
          <w:bCs/>
        </w:rPr>
        <w:t xml:space="preserve"> muayene ve arızalı muayene</w:t>
      </w:r>
      <w:r w:rsidR="00E6090F">
        <w:rPr>
          <w:rFonts w:ascii="Segoe UI" w:hAnsi="Segoe UI" w:cs="Segoe UI"/>
          <w:bCs/>
        </w:rPr>
        <w:t xml:space="preserve"> bakımları için </w:t>
      </w:r>
      <w:r w:rsidR="00070B69">
        <w:rPr>
          <w:rFonts w:ascii="Segoe UI" w:hAnsi="Segoe UI" w:cs="Segoe UI"/>
          <w:bCs/>
        </w:rPr>
        <w:t xml:space="preserve">sayaçları </w:t>
      </w:r>
      <w:r w:rsidR="00E6090F">
        <w:rPr>
          <w:rFonts w:ascii="Segoe UI" w:hAnsi="Segoe UI" w:cs="Segoe UI"/>
          <w:bCs/>
        </w:rPr>
        <w:t>kabul etmeye başladı.</w:t>
      </w:r>
      <w:r w:rsidR="00855077" w:rsidRPr="00855077">
        <w:rPr>
          <w:rFonts w:ascii="Segoe UI" w:hAnsi="Segoe UI" w:cs="Segoe UI"/>
          <w:bCs/>
        </w:rPr>
        <w:t xml:space="preserve"> </w:t>
      </w:r>
      <w:r w:rsidR="00D442EC">
        <w:rPr>
          <w:rFonts w:ascii="Segoe UI" w:hAnsi="Segoe UI" w:cs="Segoe UI"/>
          <w:bCs/>
        </w:rPr>
        <w:t>Zorlu Enerji, e</w:t>
      </w:r>
      <w:r w:rsidR="00855077" w:rsidRPr="00855077">
        <w:rPr>
          <w:rFonts w:ascii="Segoe UI" w:hAnsi="Segoe UI" w:cs="Segoe UI"/>
          <w:bCs/>
        </w:rPr>
        <w:t xml:space="preserve">vsel </w:t>
      </w:r>
      <w:r w:rsidR="00E6090F">
        <w:rPr>
          <w:rFonts w:ascii="Segoe UI" w:hAnsi="Segoe UI" w:cs="Segoe UI"/>
          <w:bCs/>
        </w:rPr>
        <w:t>d</w:t>
      </w:r>
      <w:r w:rsidR="00855077" w:rsidRPr="00855077">
        <w:rPr>
          <w:rFonts w:ascii="Segoe UI" w:hAnsi="Segoe UI" w:cs="Segoe UI"/>
          <w:bCs/>
        </w:rPr>
        <w:t>oğal</w:t>
      </w:r>
      <w:r w:rsidR="00E6090F">
        <w:rPr>
          <w:rFonts w:ascii="Segoe UI" w:hAnsi="Segoe UI" w:cs="Segoe UI"/>
          <w:bCs/>
        </w:rPr>
        <w:t xml:space="preserve"> </w:t>
      </w:r>
      <w:r w:rsidR="00855077" w:rsidRPr="00855077">
        <w:rPr>
          <w:rFonts w:ascii="Segoe UI" w:hAnsi="Segoe UI" w:cs="Segoe UI"/>
          <w:bCs/>
        </w:rPr>
        <w:t xml:space="preserve">gaz </w:t>
      </w:r>
      <w:r w:rsidR="00E6090F">
        <w:rPr>
          <w:rFonts w:ascii="Segoe UI" w:hAnsi="Segoe UI" w:cs="Segoe UI"/>
          <w:bCs/>
        </w:rPr>
        <w:t>s</w:t>
      </w:r>
      <w:r w:rsidR="00855077" w:rsidRPr="00855077">
        <w:rPr>
          <w:rFonts w:ascii="Segoe UI" w:hAnsi="Segoe UI" w:cs="Segoe UI"/>
          <w:bCs/>
        </w:rPr>
        <w:t>ayaçlarının kalibrasyonu</w:t>
      </w:r>
      <w:r w:rsidR="00D442EC">
        <w:rPr>
          <w:rFonts w:ascii="Segoe UI" w:hAnsi="Segoe UI" w:cs="Segoe UI"/>
          <w:bCs/>
        </w:rPr>
        <w:t>nu</w:t>
      </w:r>
      <w:r w:rsidR="00E6090F">
        <w:rPr>
          <w:rFonts w:ascii="Segoe UI" w:hAnsi="Segoe UI" w:cs="Segoe UI"/>
          <w:bCs/>
        </w:rPr>
        <w:t xml:space="preserve"> ve </w:t>
      </w:r>
      <w:r w:rsidR="00855077" w:rsidRPr="00855077">
        <w:rPr>
          <w:rFonts w:ascii="Segoe UI" w:hAnsi="Segoe UI" w:cs="Segoe UI"/>
          <w:bCs/>
        </w:rPr>
        <w:t xml:space="preserve">RMS-A/B/C tipi istasyonlarda yer alan basınç ve sıcaklık </w:t>
      </w:r>
      <w:proofErr w:type="spellStart"/>
      <w:r w:rsidR="00677380">
        <w:rPr>
          <w:rFonts w:ascii="Segoe UI" w:hAnsi="Segoe UI" w:cs="Segoe UI"/>
          <w:bCs/>
        </w:rPr>
        <w:t>transmitter</w:t>
      </w:r>
      <w:proofErr w:type="spellEnd"/>
      <w:r w:rsidR="00677380">
        <w:rPr>
          <w:rFonts w:ascii="Segoe UI" w:hAnsi="Segoe UI" w:cs="Segoe UI"/>
          <w:bCs/>
        </w:rPr>
        <w:t xml:space="preserve"> </w:t>
      </w:r>
      <w:r w:rsidR="00855077" w:rsidRPr="00855077">
        <w:rPr>
          <w:rFonts w:ascii="Segoe UI" w:hAnsi="Segoe UI" w:cs="Segoe UI"/>
          <w:bCs/>
        </w:rPr>
        <w:t>kalibrasyonların</w:t>
      </w:r>
      <w:r w:rsidR="00E6090F">
        <w:rPr>
          <w:rFonts w:ascii="Segoe UI" w:hAnsi="Segoe UI" w:cs="Segoe UI"/>
          <w:bCs/>
        </w:rPr>
        <w:t>ı</w:t>
      </w:r>
      <w:r w:rsidR="00855077" w:rsidRPr="00855077">
        <w:rPr>
          <w:rFonts w:ascii="Segoe UI" w:hAnsi="Segoe UI" w:cs="Segoe UI"/>
          <w:bCs/>
        </w:rPr>
        <w:t xml:space="preserve"> çok hassas cihazlarla </w:t>
      </w:r>
      <w:r w:rsidR="00E6090F">
        <w:rPr>
          <w:rFonts w:ascii="Segoe UI" w:hAnsi="Segoe UI" w:cs="Segoe UI"/>
          <w:bCs/>
        </w:rPr>
        <w:t>gerçekleşti</w:t>
      </w:r>
      <w:r w:rsidR="005000C2">
        <w:rPr>
          <w:rFonts w:ascii="Segoe UI" w:hAnsi="Segoe UI" w:cs="Segoe UI"/>
          <w:bCs/>
        </w:rPr>
        <w:t>rerek sertifikalandırıyor.</w:t>
      </w:r>
    </w:p>
    <w:p w14:paraId="70CC6DBB" w14:textId="6D9A9073" w:rsidR="00E6090F" w:rsidRDefault="00E6090F" w:rsidP="00855077">
      <w:pPr>
        <w:jc w:val="both"/>
        <w:rPr>
          <w:rFonts w:ascii="Segoe UI" w:hAnsi="Segoe UI" w:cs="Segoe UI"/>
          <w:bCs/>
        </w:rPr>
      </w:pPr>
    </w:p>
    <w:p w14:paraId="0D6F790F" w14:textId="0CA8187A" w:rsidR="00FD738C" w:rsidRDefault="00E6090F" w:rsidP="00AF6072">
      <w:pPr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Zorlu Enerji </w:t>
      </w:r>
      <w:r w:rsidRPr="00855077">
        <w:rPr>
          <w:rFonts w:ascii="Segoe UI" w:hAnsi="Segoe UI" w:cs="Segoe UI"/>
          <w:bCs/>
        </w:rPr>
        <w:t>Kalibrasyon Merkez</w:t>
      </w:r>
      <w:r>
        <w:rPr>
          <w:rFonts w:ascii="Segoe UI" w:hAnsi="Segoe UI" w:cs="Segoe UI"/>
          <w:bCs/>
        </w:rPr>
        <w:t>i</w:t>
      </w:r>
      <w:r w:rsidRPr="00855077">
        <w:rPr>
          <w:rFonts w:ascii="Segoe UI" w:hAnsi="Segoe UI" w:cs="Segoe UI"/>
          <w:bCs/>
        </w:rPr>
        <w:t xml:space="preserve">, kalibrasyon ve ayar hizmetini </w:t>
      </w:r>
      <w:r w:rsidR="00986E25">
        <w:rPr>
          <w:rFonts w:ascii="Segoe UI" w:hAnsi="Segoe UI" w:cs="Segoe UI"/>
          <w:bCs/>
        </w:rPr>
        <w:t xml:space="preserve">yönetmelik ve mevzuatlar dahilinde </w:t>
      </w:r>
      <w:r w:rsidRPr="00855077">
        <w:rPr>
          <w:rFonts w:ascii="Segoe UI" w:hAnsi="Segoe UI" w:cs="Segoe UI"/>
          <w:bCs/>
        </w:rPr>
        <w:t>teknik şartnamelere uygun, güvenilir</w:t>
      </w:r>
      <w:r w:rsidR="00571EBE">
        <w:rPr>
          <w:rFonts w:ascii="Segoe UI" w:hAnsi="Segoe UI" w:cs="Segoe UI"/>
          <w:bCs/>
        </w:rPr>
        <w:t xml:space="preserve"> bir şekilde gerçekleştirirken </w:t>
      </w:r>
      <w:r w:rsidRPr="00855077">
        <w:rPr>
          <w:rFonts w:ascii="Segoe UI" w:hAnsi="Segoe UI" w:cs="Segoe UI"/>
          <w:bCs/>
        </w:rPr>
        <w:t>detaylı raporlama (SAP-ISU</w:t>
      </w:r>
      <w:r w:rsidR="00683EB2">
        <w:rPr>
          <w:rFonts w:ascii="Segoe UI" w:hAnsi="Segoe UI" w:cs="Segoe UI"/>
          <w:bCs/>
        </w:rPr>
        <w:t xml:space="preserve"> / Fiori / Mobil</w:t>
      </w:r>
      <w:r w:rsidRPr="00855077">
        <w:rPr>
          <w:rFonts w:ascii="Segoe UI" w:hAnsi="Segoe UI" w:cs="Segoe UI"/>
          <w:bCs/>
        </w:rPr>
        <w:t xml:space="preserve">) ile </w:t>
      </w:r>
      <w:r w:rsidR="00571EBE">
        <w:rPr>
          <w:rFonts w:ascii="Segoe UI" w:hAnsi="Segoe UI" w:cs="Segoe UI"/>
          <w:bCs/>
        </w:rPr>
        <w:t xml:space="preserve">sayaçların </w:t>
      </w:r>
      <w:r w:rsidRPr="00855077">
        <w:rPr>
          <w:rFonts w:ascii="Segoe UI" w:hAnsi="Segoe UI" w:cs="Segoe UI"/>
          <w:bCs/>
        </w:rPr>
        <w:t>zamanında teslim</w:t>
      </w:r>
      <w:r w:rsidR="00571EBE">
        <w:rPr>
          <w:rFonts w:ascii="Segoe UI" w:hAnsi="Segoe UI" w:cs="Segoe UI"/>
          <w:bCs/>
        </w:rPr>
        <w:t xml:space="preserve"> edilmesini</w:t>
      </w:r>
      <w:r w:rsidR="00070B69">
        <w:rPr>
          <w:rFonts w:ascii="Segoe UI" w:hAnsi="Segoe UI" w:cs="Segoe UI"/>
          <w:bCs/>
        </w:rPr>
        <w:t xml:space="preserve"> ve </w:t>
      </w:r>
      <w:r w:rsidR="00603D5A">
        <w:rPr>
          <w:rFonts w:ascii="Segoe UI" w:hAnsi="Segoe UI" w:cs="Segoe UI"/>
          <w:bCs/>
        </w:rPr>
        <w:t>raporlama</w:t>
      </w:r>
      <w:r w:rsidR="00070B69">
        <w:rPr>
          <w:rFonts w:ascii="Segoe UI" w:hAnsi="Segoe UI" w:cs="Segoe UI"/>
          <w:bCs/>
        </w:rPr>
        <w:t xml:space="preserve"> süreçlerini</w:t>
      </w:r>
      <w:r w:rsidR="00571EBE">
        <w:rPr>
          <w:rFonts w:ascii="Segoe UI" w:hAnsi="Segoe UI" w:cs="Segoe UI"/>
          <w:bCs/>
        </w:rPr>
        <w:t xml:space="preserve"> </w:t>
      </w:r>
      <w:r w:rsidR="00883C6D">
        <w:rPr>
          <w:rFonts w:ascii="Segoe UI" w:hAnsi="Segoe UI" w:cs="Segoe UI"/>
          <w:bCs/>
        </w:rPr>
        <w:t xml:space="preserve">kalibrasyon işleminin tamamlanmasıyla birlikte aynı anda </w:t>
      </w:r>
      <w:r w:rsidR="00571EBE">
        <w:rPr>
          <w:rFonts w:ascii="Segoe UI" w:hAnsi="Segoe UI" w:cs="Segoe UI"/>
          <w:bCs/>
        </w:rPr>
        <w:t xml:space="preserve">sağlıyor. </w:t>
      </w:r>
    </w:p>
    <w:p w14:paraId="25CABE6F" w14:textId="77777777" w:rsidR="00C53DAA" w:rsidRDefault="00C53DAA" w:rsidP="00AF6072">
      <w:pPr>
        <w:jc w:val="both"/>
        <w:rPr>
          <w:rFonts w:ascii="Segoe UI" w:hAnsi="Segoe UI" w:cs="Segoe UI"/>
          <w:bCs/>
        </w:rPr>
      </w:pPr>
    </w:p>
    <w:p w14:paraId="47C41C80" w14:textId="7B487559" w:rsidR="00FD738C" w:rsidRPr="00C53DAA" w:rsidRDefault="00C53DAA" w:rsidP="00AF6072">
      <w:pPr>
        <w:jc w:val="both"/>
        <w:rPr>
          <w:rFonts w:ascii="Segoe UI" w:hAnsi="Segoe UI" w:cs="Segoe UI"/>
          <w:b/>
          <w:bCs/>
        </w:rPr>
      </w:pPr>
      <w:r w:rsidRPr="00C53DAA">
        <w:rPr>
          <w:rFonts w:ascii="Segoe UI" w:hAnsi="Segoe UI" w:cs="Segoe UI"/>
          <w:b/>
          <w:bCs/>
        </w:rPr>
        <w:t>Metodolojiler referansında dağıtım şirketlerine geri bildirimlerde bulunuluyor</w:t>
      </w:r>
    </w:p>
    <w:p w14:paraId="427EF88B" w14:textId="0775D5C7" w:rsidR="00855077" w:rsidRDefault="00571EBE" w:rsidP="00855077">
      <w:pPr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Zorlu Enerji,</w:t>
      </w:r>
      <w:r w:rsidR="00E6090F" w:rsidRPr="00855077">
        <w:rPr>
          <w:rFonts w:ascii="Segoe UI" w:hAnsi="Segoe UI" w:cs="Segoe UI"/>
          <w:bCs/>
        </w:rPr>
        <w:t xml:space="preserve"> kalibrasyon için getirilen tüm sayaçları</w:t>
      </w:r>
      <w:r>
        <w:rPr>
          <w:rFonts w:ascii="Segoe UI" w:hAnsi="Segoe UI" w:cs="Segoe UI"/>
          <w:bCs/>
        </w:rPr>
        <w:t>n kontrolünü</w:t>
      </w:r>
      <w:r w:rsidR="00E6090F" w:rsidRPr="00855077">
        <w:rPr>
          <w:rFonts w:ascii="Segoe UI" w:hAnsi="Segoe UI" w:cs="Segoe UI"/>
          <w:bCs/>
        </w:rPr>
        <w:t xml:space="preserve"> titiz bir şekilde </w:t>
      </w:r>
      <w:r>
        <w:rPr>
          <w:rFonts w:ascii="Segoe UI" w:hAnsi="Segoe UI" w:cs="Segoe UI"/>
          <w:bCs/>
        </w:rPr>
        <w:t xml:space="preserve">gerçekleştirirken </w:t>
      </w:r>
      <w:r w:rsidR="00E6090F" w:rsidRPr="00855077">
        <w:rPr>
          <w:rFonts w:ascii="Segoe UI" w:hAnsi="Segoe UI" w:cs="Segoe UI"/>
          <w:bCs/>
        </w:rPr>
        <w:t xml:space="preserve">varsa sayaç müdahalelerini tespit ediyor </w:t>
      </w:r>
      <w:r>
        <w:rPr>
          <w:rFonts w:ascii="Segoe UI" w:hAnsi="Segoe UI" w:cs="Segoe UI"/>
          <w:bCs/>
        </w:rPr>
        <w:t xml:space="preserve">ve </w:t>
      </w:r>
      <w:r w:rsidR="00E6090F" w:rsidRPr="00855077">
        <w:rPr>
          <w:rFonts w:ascii="Segoe UI" w:hAnsi="Segoe UI" w:cs="Segoe UI"/>
          <w:bCs/>
        </w:rPr>
        <w:t>izlenecek süreç ile ilgili müşteriyi bilgilendiriyor</w:t>
      </w:r>
      <w:r>
        <w:rPr>
          <w:rFonts w:ascii="Segoe UI" w:hAnsi="Segoe UI" w:cs="Segoe UI"/>
          <w:bCs/>
        </w:rPr>
        <w:t>.</w:t>
      </w:r>
      <w:r w:rsidR="00AF6072">
        <w:rPr>
          <w:rFonts w:ascii="Segoe UI" w:hAnsi="Segoe UI" w:cs="Segoe UI"/>
          <w:bCs/>
        </w:rPr>
        <w:t xml:space="preserve"> Ayrıca p</w:t>
      </w:r>
      <w:r w:rsidR="00AF6072" w:rsidRPr="00855077">
        <w:rPr>
          <w:rFonts w:ascii="Segoe UI" w:hAnsi="Segoe UI" w:cs="Segoe UI"/>
          <w:bCs/>
        </w:rPr>
        <w:t xml:space="preserve">eriyodik </w:t>
      </w:r>
      <w:r w:rsidR="00AF6072">
        <w:rPr>
          <w:rFonts w:ascii="Segoe UI" w:hAnsi="Segoe UI" w:cs="Segoe UI"/>
          <w:bCs/>
        </w:rPr>
        <w:t>m</w:t>
      </w:r>
      <w:r w:rsidR="00AF6072" w:rsidRPr="00855077">
        <w:rPr>
          <w:rFonts w:ascii="Segoe UI" w:hAnsi="Segoe UI" w:cs="Segoe UI"/>
          <w:bCs/>
        </w:rPr>
        <w:t>uayene</w:t>
      </w:r>
      <w:r w:rsidR="00AF6072">
        <w:rPr>
          <w:rFonts w:ascii="Segoe UI" w:hAnsi="Segoe UI" w:cs="Segoe UI"/>
          <w:bCs/>
        </w:rPr>
        <w:t>, a</w:t>
      </w:r>
      <w:r w:rsidR="00AF6072" w:rsidRPr="00855077">
        <w:rPr>
          <w:rFonts w:ascii="Segoe UI" w:hAnsi="Segoe UI" w:cs="Segoe UI"/>
          <w:bCs/>
        </w:rPr>
        <w:t>rız</w:t>
      </w:r>
      <w:r w:rsidR="00AF6072">
        <w:rPr>
          <w:rFonts w:ascii="Segoe UI" w:hAnsi="Segoe UI" w:cs="Segoe UI"/>
          <w:bCs/>
        </w:rPr>
        <w:t>a</w:t>
      </w:r>
      <w:r w:rsidR="00AF6072" w:rsidRPr="00855077">
        <w:rPr>
          <w:rFonts w:ascii="Segoe UI" w:hAnsi="Segoe UI" w:cs="Segoe UI"/>
          <w:bCs/>
        </w:rPr>
        <w:t>,</w:t>
      </w:r>
      <w:r w:rsidR="00AF6072">
        <w:rPr>
          <w:rFonts w:ascii="Segoe UI" w:hAnsi="Segoe UI" w:cs="Segoe UI"/>
          <w:bCs/>
        </w:rPr>
        <w:t xml:space="preserve"> k</w:t>
      </w:r>
      <w:r w:rsidR="00AF6072" w:rsidRPr="00855077">
        <w:rPr>
          <w:rFonts w:ascii="Segoe UI" w:hAnsi="Segoe UI" w:cs="Segoe UI"/>
          <w:bCs/>
        </w:rPr>
        <w:t xml:space="preserve">alibrasyon </w:t>
      </w:r>
      <w:r w:rsidR="00AF6072">
        <w:rPr>
          <w:rFonts w:ascii="Segoe UI" w:hAnsi="Segoe UI" w:cs="Segoe UI"/>
          <w:bCs/>
        </w:rPr>
        <w:t>ta</w:t>
      </w:r>
      <w:r w:rsidR="00AF6072" w:rsidRPr="00855077">
        <w:rPr>
          <w:rFonts w:ascii="Segoe UI" w:hAnsi="Segoe UI" w:cs="Segoe UI"/>
          <w:bCs/>
        </w:rPr>
        <w:t>le</w:t>
      </w:r>
      <w:r w:rsidR="00AF6072">
        <w:rPr>
          <w:rFonts w:ascii="Segoe UI" w:hAnsi="Segoe UI" w:cs="Segoe UI"/>
          <w:bCs/>
        </w:rPr>
        <w:t>b</w:t>
      </w:r>
      <w:r w:rsidR="00AF6072" w:rsidRPr="00855077">
        <w:rPr>
          <w:rFonts w:ascii="Segoe UI" w:hAnsi="Segoe UI" w:cs="Segoe UI"/>
          <w:bCs/>
        </w:rPr>
        <w:t xml:space="preserve">i </w:t>
      </w:r>
      <w:r w:rsidR="00AF6072">
        <w:rPr>
          <w:rFonts w:ascii="Segoe UI" w:hAnsi="Segoe UI" w:cs="Segoe UI"/>
          <w:bCs/>
        </w:rPr>
        <w:t xml:space="preserve">konularında </w:t>
      </w:r>
      <w:r w:rsidR="00AF6072" w:rsidRPr="00855077">
        <w:rPr>
          <w:rFonts w:ascii="Segoe UI" w:hAnsi="Segoe UI" w:cs="Segoe UI"/>
          <w:bCs/>
        </w:rPr>
        <w:t>laboratuvar</w:t>
      </w:r>
      <w:r w:rsidR="00AF6072">
        <w:rPr>
          <w:rFonts w:ascii="Segoe UI" w:hAnsi="Segoe UI" w:cs="Segoe UI"/>
          <w:bCs/>
        </w:rPr>
        <w:t>a</w:t>
      </w:r>
      <w:r w:rsidR="00AF6072" w:rsidRPr="00855077">
        <w:rPr>
          <w:rFonts w:ascii="Segoe UI" w:hAnsi="Segoe UI" w:cs="Segoe UI"/>
          <w:bCs/>
        </w:rPr>
        <w:t xml:space="preserve"> gelen on binlerce sayacın teknik kriterleri</w:t>
      </w:r>
      <w:r w:rsidR="00AF6072">
        <w:rPr>
          <w:rFonts w:ascii="Segoe UI" w:hAnsi="Segoe UI" w:cs="Segoe UI"/>
          <w:bCs/>
        </w:rPr>
        <w:t>ni</w:t>
      </w:r>
      <w:r w:rsidR="00AF6072" w:rsidRPr="00855077">
        <w:rPr>
          <w:rFonts w:ascii="Segoe UI" w:hAnsi="Segoe UI" w:cs="Segoe UI"/>
          <w:bCs/>
        </w:rPr>
        <w:t xml:space="preserve"> göz önünde bulundur</w:t>
      </w:r>
      <w:r w:rsidR="00AF6072">
        <w:rPr>
          <w:rFonts w:ascii="Segoe UI" w:hAnsi="Segoe UI" w:cs="Segoe UI"/>
          <w:bCs/>
        </w:rPr>
        <w:t>a</w:t>
      </w:r>
      <w:r w:rsidR="00AF6072" w:rsidRPr="00855077">
        <w:rPr>
          <w:rFonts w:ascii="Segoe UI" w:hAnsi="Segoe UI" w:cs="Segoe UI"/>
          <w:bCs/>
        </w:rPr>
        <w:t>rak veri kümesi oluştur</w:t>
      </w:r>
      <w:r w:rsidR="00AF6072">
        <w:rPr>
          <w:rFonts w:ascii="Segoe UI" w:hAnsi="Segoe UI" w:cs="Segoe UI"/>
          <w:bCs/>
        </w:rPr>
        <w:t xml:space="preserve">an </w:t>
      </w:r>
      <w:r w:rsidR="005E1349">
        <w:rPr>
          <w:rFonts w:ascii="Segoe UI" w:hAnsi="Segoe UI" w:cs="Segoe UI"/>
          <w:bCs/>
        </w:rPr>
        <w:t xml:space="preserve">Zorlu Enerji </w:t>
      </w:r>
      <w:r w:rsidR="00AF6072">
        <w:rPr>
          <w:rFonts w:ascii="Segoe UI" w:hAnsi="Segoe UI" w:cs="Segoe UI"/>
          <w:bCs/>
        </w:rPr>
        <w:t xml:space="preserve">Kalibrasyon Merkezi, </w:t>
      </w:r>
      <w:r w:rsidR="00AF6072" w:rsidRPr="00855077">
        <w:rPr>
          <w:rFonts w:ascii="Segoe UI" w:hAnsi="Segoe UI" w:cs="Segoe UI"/>
          <w:bCs/>
        </w:rPr>
        <w:t xml:space="preserve">elektronik ortamda hazırlanan bu veriler üzerinden farklı değişkenleri göz önünde bulundurarak </w:t>
      </w:r>
      <w:r w:rsidR="00883C6D">
        <w:rPr>
          <w:rFonts w:ascii="Segoe UI" w:hAnsi="Segoe UI" w:cs="Segoe UI"/>
          <w:bCs/>
        </w:rPr>
        <w:t xml:space="preserve">bilimsel metodolojiler referansında </w:t>
      </w:r>
      <w:r w:rsidR="00AF6072" w:rsidRPr="00855077">
        <w:rPr>
          <w:rFonts w:ascii="Segoe UI" w:hAnsi="Segoe UI" w:cs="Segoe UI"/>
          <w:bCs/>
        </w:rPr>
        <w:t>dağıtım şirket</w:t>
      </w:r>
      <w:r w:rsidR="00504656">
        <w:rPr>
          <w:rFonts w:ascii="Segoe UI" w:hAnsi="Segoe UI" w:cs="Segoe UI"/>
          <w:bCs/>
        </w:rPr>
        <w:t>lerin</w:t>
      </w:r>
      <w:r w:rsidR="00AF6072" w:rsidRPr="00855077">
        <w:rPr>
          <w:rFonts w:ascii="Segoe UI" w:hAnsi="Segoe UI" w:cs="Segoe UI"/>
          <w:bCs/>
        </w:rPr>
        <w:t>e geri bildirim</w:t>
      </w:r>
      <w:r w:rsidR="00504656">
        <w:rPr>
          <w:rFonts w:ascii="Segoe UI" w:hAnsi="Segoe UI" w:cs="Segoe UI"/>
          <w:bCs/>
        </w:rPr>
        <w:t>ler</w:t>
      </w:r>
      <w:r w:rsidR="00D442EC">
        <w:rPr>
          <w:rFonts w:ascii="Segoe UI" w:hAnsi="Segoe UI" w:cs="Segoe UI"/>
          <w:bCs/>
        </w:rPr>
        <w:t>de bulunuyor.</w:t>
      </w:r>
      <w:r w:rsidR="00C53DAA">
        <w:rPr>
          <w:rFonts w:ascii="Segoe UI" w:hAnsi="Segoe UI" w:cs="Segoe UI"/>
          <w:bCs/>
        </w:rPr>
        <w:t xml:space="preserve"> </w:t>
      </w:r>
      <w:r w:rsidR="00E6090F">
        <w:rPr>
          <w:rFonts w:ascii="Segoe UI" w:hAnsi="Segoe UI" w:cs="Segoe UI"/>
          <w:bCs/>
        </w:rPr>
        <w:t xml:space="preserve">Zorlu Enerji </w:t>
      </w:r>
      <w:r w:rsidR="00855077" w:rsidRPr="00855077">
        <w:rPr>
          <w:rFonts w:ascii="Segoe UI" w:hAnsi="Segoe UI" w:cs="Segoe UI"/>
          <w:bCs/>
        </w:rPr>
        <w:t>Kalibrasyon Merkezi</w:t>
      </w:r>
      <w:r w:rsidR="00E6090F">
        <w:rPr>
          <w:rFonts w:ascii="Segoe UI" w:hAnsi="Segoe UI" w:cs="Segoe UI"/>
          <w:bCs/>
        </w:rPr>
        <w:t xml:space="preserve"> yetkilileri</w:t>
      </w:r>
      <w:r w:rsidR="00FD738C">
        <w:rPr>
          <w:rFonts w:ascii="Segoe UI" w:hAnsi="Segoe UI" w:cs="Segoe UI"/>
          <w:bCs/>
        </w:rPr>
        <w:t>,</w:t>
      </w:r>
      <w:r w:rsidR="006B59CB">
        <w:rPr>
          <w:rFonts w:ascii="Segoe UI" w:hAnsi="Segoe UI" w:cs="Segoe UI"/>
          <w:bCs/>
        </w:rPr>
        <w:t xml:space="preserve"> </w:t>
      </w:r>
      <w:r w:rsidR="00855077" w:rsidRPr="00855077">
        <w:rPr>
          <w:rFonts w:ascii="Segoe UI" w:hAnsi="Segoe UI" w:cs="Segoe UI"/>
          <w:bCs/>
        </w:rPr>
        <w:t>doğal</w:t>
      </w:r>
      <w:r w:rsidR="006B59CB">
        <w:rPr>
          <w:rFonts w:ascii="Segoe UI" w:hAnsi="Segoe UI" w:cs="Segoe UI"/>
          <w:bCs/>
        </w:rPr>
        <w:t xml:space="preserve"> </w:t>
      </w:r>
      <w:r w:rsidR="00855077" w:rsidRPr="00855077">
        <w:rPr>
          <w:rFonts w:ascii="Segoe UI" w:hAnsi="Segoe UI" w:cs="Segoe UI"/>
          <w:bCs/>
        </w:rPr>
        <w:t>gaz dağıtım bölge</w:t>
      </w:r>
      <w:r w:rsidR="006B59CB">
        <w:rPr>
          <w:rFonts w:ascii="Segoe UI" w:hAnsi="Segoe UI" w:cs="Segoe UI"/>
          <w:bCs/>
        </w:rPr>
        <w:t xml:space="preserve">si </w:t>
      </w:r>
      <w:r w:rsidR="00855077" w:rsidRPr="00855077">
        <w:rPr>
          <w:rFonts w:ascii="Segoe UI" w:hAnsi="Segoe UI" w:cs="Segoe UI"/>
          <w:bCs/>
        </w:rPr>
        <w:t>yetkilileri</w:t>
      </w:r>
      <w:r w:rsidR="006B59CB">
        <w:rPr>
          <w:rFonts w:ascii="Segoe UI" w:hAnsi="Segoe UI" w:cs="Segoe UI"/>
          <w:bCs/>
        </w:rPr>
        <w:t>ni</w:t>
      </w:r>
      <w:r w:rsidR="00855077" w:rsidRPr="00855077">
        <w:rPr>
          <w:rFonts w:ascii="Segoe UI" w:hAnsi="Segoe UI" w:cs="Segoe UI"/>
          <w:bCs/>
        </w:rPr>
        <w:t xml:space="preserve"> ziyaret ederek yasal metroloji, mevzuat, balans yönetimi</w:t>
      </w:r>
      <w:r w:rsidR="006B59CB">
        <w:rPr>
          <w:rFonts w:ascii="Segoe UI" w:hAnsi="Segoe UI" w:cs="Segoe UI"/>
          <w:bCs/>
        </w:rPr>
        <w:t>,</w:t>
      </w:r>
      <w:r w:rsidR="00855077" w:rsidRPr="00855077">
        <w:rPr>
          <w:rFonts w:ascii="Segoe UI" w:hAnsi="Segoe UI" w:cs="Segoe UI"/>
          <w:bCs/>
        </w:rPr>
        <w:t xml:space="preserve"> kalibrasyon sonrası sayaç performans</w:t>
      </w:r>
      <w:r w:rsidR="006B59CB">
        <w:rPr>
          <w:rFonts w:ascii="Segoe UI" w:hAnsi="Segoe UI" w:cs="Segoe UI"/>
          <w:bCs/>
        </w:rPr>
        <w:t>ı</w:t>
      </w:r>
      <w:r w:rsidR="00855077" w:rsidRPr="00855077">
        <w:rPr>
          <w:rFonts w:ascii="Segoe UI" w:hAnsi="Segoe UI" w:cs="Segoe UI"/>
          <w:bCs/>
        </w:rPr>
        <w:t>, ömür analiz</w:t>
      </w:r>
      <w:r w:rsidR="006B59CB">
        <w:rPr>
          <w:rFonts w:ascii="Segoe UI" w:hAnsi="Segoe UI" w:cs="Segoe UI"/>
          <w:bCs/>
        </w:rPr>
        <w:t>i</w:t>
      </w:r>
      <w:r w:rsidR="00855077" w:rsidRPr="00855077">
        <w:rPr>
          <w:rFonts w:ascii="Segoe UI" w:hAnsi="Segoe UI" w:cs="Segoe UI"/>
          <w:bCs/>
        </w:rPr>
        <w:t xml:space="preserve"> ve diğer teknik hususlar</w:t>
      </w:r>
      <w:r w:rsidR="006B59CB">
        <w:rPr>
          <w:rFonts w:ascii="Segoe UI" w:hAnsi="Segoe UI" w:cs="Segoe UI"/>
          <w:bCs/>
        </w:rPr>
        <w:t xml:space="preserve"> konusunda</w:t>
      </w:r>
      <w:r w:rsidR="00855077" w:rsidRPr="00855077">
        <w:rPr>
          <w:rFonts w:ascii="Segoe UI" w:hAnsi="Segoe UI" w:cs="Segoe UI"/>
          <w:bCs/>
        </w:rPr>
        <w:t xml:space="preserve"> </w:t>
      </w:r>
      <w:r w:rsidR="00FD738C">
        <w:rPr>
          <w:rFonts w:ascii="Segoe UI" w:hAnsi="Segoe UI" w:cs="Segoe UI"/>
          <w:bCs/>
        </w:rPr>
        <w:t xml:space="preserve">birebir olarak </w:t>
      </w:r>
      <w:r w:rsidR="00855077" w:rsidRPr="00855077">
        <w:rPr>
          <w:rFonts w:ascii="Segoe UI" w:hAnsi="Segoe UI" w:cs="Segoe UI"/>
          <w:bCs/>
        </w:rPr>
        <w:t>geniş kapsa</w:t>
      </w:r>
      <w:r w:rsidR="006B59CB">
        <w:rPr>
          <w:rFonts w:ascii="Segoe UI" w:hAnsi="Segoe UI" w:cs="Segoe UI"/>
          <w:bCs/>
        </w:rPr>
        <w:t xml:space="preserve">mlı </w:t>
      </w:r>
      <w:r w:rsidR="00FD738C">
        <w:rPr>
          <w:rFonts w:ascii="Segoe UI" w:hAnsi="Segoe UI" w:cs="Segoe UI"/>
          <w:bCs/>
        </w:rPr>
        <w:t>bilgilendirme</w:t>
      </w:r>
      <w:r w:rsidR="006B59CB">
        <w:rPr>
          <w:rFonts w:ascii="Segoe UI" w:hAnsi="Segoe UI" w:cs="Segoe UI"/>
          <w:bCs/>
        </w:rPr>
        <w:t xml:space="preserve"> </w:t>
      </w:r>
      <w:r w:rsidR="00FD738C">
        <w:rPr>
          <w:rFonts w:ascii="Segoe UI" w:hAnsi="Segoe UI" w:cs="Segoe UI"/>
          <w:bCs/>
        </w:rPr>
        <w:t>yapıyor</w:t>
      </w:r>
      <w:r w:rsidR="006B59CB">
        <w:rPr>
          <w:rFonts w:ascii="Segoe UI" w:hAnsi="Segoe UI" w:cs="Segoe UI"/>
          <w:bCs/>
        </w:rPr>
        <w:t>.</w:t>
      </w:r>
      <w:r w:rsidR="00FD738C">
        <w:rPr>
          <w:rFonts w:ascii="Segoe UI" w:hAnsi="Segoe UI" w:cs="Segoe UI"/>
          <w:bCs/>
        </w:rPr>
        <w:t xml:space="preserve"> </w:t>
      </w:r>
    </w:p>
    <w:p w14:paraId="76D9BFDB" w14:textId="77777777" w:rsidR="00571EBE" w:rsidRPr="00855077" w:rsidRDefault="00571EBE" w:rsidP="00855077">
      <w:pPr>
        <w:jc w:val="both"/>
        <w:rPr>
          <w:rFonts w:ascii="Segoe UI" w:hAnsi="Segoe UI" w:cs="Segoe UI"/>
          <w:bCs/>
        </w:rPr>
      </w:pPr>
    </w:p>
    <w:p w14:paraId="50947AF3" w14:textId="0BC5A71F" w:rsidR="00864E8D" w:rsidRPr="00AF6072" w:rsidRDefault="00AF6072" w:rsidP="00855077">
      <w:pPr>
        <w:jc w:val="both"/>
        <w:rPr>
          <w:rFonts w:ascii="Segoe UI" w:hAnsi="Segoe UI" w:cs="Segoe UI"/>
          <w:b/>
        </w:rPr>
      </w:pPr>
      <w:r w:rsidRPr="00AF6072">
        <w:rPr>
          <w:rFonts w:ascii="Segoe UI" w:hAnsi="Segoe UI" w:cs="Segoe UI"/>
          <w:b/>
        </w:rPr>
        <w:t xml:space="preserve">Başvurular </w:t>
      </w:r>
      <w:r w:rsidR="00FC6043">
        <w:rPr>
          <w:rFonts w:ascii="Segoe UI" w:hAnsi="Segoe UI" w:cs="Segoe UI"/>
          <w:b/>
        </w:rPr>
        <w:t>ş</w:t>
      </w:r>
      <w:r w:rsidRPr="00AF6072">
        <w:rPr>
          <w:rFonts w:ascii="Segoe UI" w:hAnsi="Segoe UI" w:cs="Segoe UI"/>
          <w:b/>
        </w:rPr>
        <w:t xml:space="preserve">ubat </w:t>
      </w:r>
      <w:r w:rsidR="00C53DAA">
        <w:rPr>
          <w:rFonts w:ascii="Segoe UI" w:hAnsi="Segoe UI" w:cs="Segoe UI"/>
          <w:b/>
        </w:rPr>
        <w:t>ayının sonuna kadar devam edecek</w:t>
      </w:r>
    </w:p>
    <w:p w14:paraId="39D920FD" w14:textId="77777777" w:rsidR="00C209E7" w:rsidRDefault="00AF6072" w:rsidP="00855077">
      <w:pPr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Zorlu Enerji, </w:t>
      </w:r>
      <w:r w:rsidR="00855077" w:rsidRPr="006D4FFE">
        <w:rPr>
          <w:rFonts w:ascii="Segoe UI" w:hAnsi="Segoe UI" w:cs="Segoe UI"/>
          <w:bCs/>
        </w:rPr>
        <w:t>Sanayi ve Teknoloji Bakanlığı</w:t>
      </w:r>
      <w:r w:rsidRPr="006D4FFE">
        <w:rPr>
          <w:rFonts w:ascii="Segoe UI" w:hAnsi="Segoe UI" w:cs="Segoe UI"/>
          <w:bCs/>
        </w:rPr>
        <w:t>’nın</w:t>
      </w:r>
      <w:r w:rsidR="00855077" w:rsidRPr="006D4FFE">
        <w:rPr>
          <w:rFonts w:ascii="Segoe UI" w:hAnsi="Segoe UI" w:cs="Segoe UI"/>
          <w:bCs/>
        </w:rPr>
        <w:t xml:space="preserve"> </w:t>
      </w:r>
      <w:r w:rsidRPr="006D4FFE">
        <w:rPr>
          <w:rFonts w:ascii="Segoe UI" w:hAnsi="Segoe UI" w:cs="Segoe UI"/>
          <w:bCs/>
        </w:rPr>
        <w:t>‘</w:t>
      </w:r>
      <w:r w:rsidR="00855077" w:rsidRPr="006D4FFE">
        <w:rPr>
          <w:rFonts w:ascii="Segoe UI" w:hAnsi="Segoe UI" w:cs="Segoe UI"/>
          <w:bCs/>
        </w:rPr>
        <w:t>Ölçü ve Ölçü Aletleri Yönetmeliği</w:t>
      </w:r>
      <w:r w:rsidRPr="006D4FFE">
        <w:rPr>
          <w:rFonts w:ascii="Segoe UI" w:hAnsi="Segoe UI" w:cs="Segoe UI"/>
          <w:bCs/>
        </w:rPr>
        <w:t>’</w:t>
      </w:r>
      <w:r w:rsidR="00571EBE" w:rsidRPr="006D4FFE">
        <w:rPr>
          <w:rFonts w:ascii="Segoe UI" w:hAnsi="Segoe UI" w:cs="Segoe UI"/>
          <w:bCs/>
        </w:rPr>
        <w:t xml:space="preserve">nde </w:t>
      </w:r>
      <w:r w:rsidR="00855077" w:rsidRPr="006D4FFE">
        <w:rPr>
          <w:rFonts w:ascii="Segoe UI" w:hAnsi="Segoe UI" w:cs="Segoe UI"/>
          <w:bCs/>
        </w:rPr>
        <w:t xml:space="preserve">belirtilen </w:t>
      </w:r>
      <w:r w:rsidRPr="006D4FFE">
        <w:rPr>
          <w:rFonts w:ascii="Segoe UI" w:hAnsi="Segoe UI" w:cs="Segoe UI"/>
          <w:bCs/>
        </w:rPr>
        <w:t>e</w:t>
      </w:r>
      <w:r w:rsidR="00855077" w:rsidRPr="006D4FFE">
        <w:rPr>
          <w:rFonts w:ascii="Segoe UI" w:hAnsi="Segoe UI" w:cs="Segoe UI"/>
          <w:bCs/>
        </w:rPr>
        <w:t xml:space="preserve">lektrik, su ve </w:t>
      </w:r>
      <w:r w:rsidR="002B4FD2" w:rsidRPr="006D4FFE">
        <w:rPr>
          <w:rFonts w:ascii="Segoe UI" w:hAnsi="Segoe UI" w:cs="Segoe UI"/>
          <w:bCs/>
        </w:rPr>
        <w:t>doğal</w:t>
      </w:r>
      <w:r w:rsidR="002B4FD2">
        <w:rPr>
          <w:rFonts w:ascii="Segoe UI" w:hAnsi="Segoe UI" w:cs="Segoe UI"/>
          <w:bCs/>
        </w:rPr>
        <w:t xml:space="preserve"> </w:t>
      </w:r>
      <w:r w:rsidR="00855077" w:rsidRPr="00855077">
        <w:rPr>
          <w:rFonts w:ascii="Segoe UI" w:hAnsi="Segoe UI" w:cs="Segoe UI"/>
          <w:bCs/>
        </w:rPr>
        <w:t xml:space="preserve">gaz sayaçlarının periyodik muayenelerinin 10 yılda bir yaptırılması </w:t>
      </w:r>
      <w:r w:rsidR="00855077" w:rsidRPr="00855077">
        <w:rPr>
          <w:rFonts w:ascii="Segoe UI" w:hAnsi="Segoe UI" w:cs="Segoe UI"/>
          <w:bCs/>
        </w:rPr>
        <w:lastRenderedPageBreak/>
        <w:t xml:space="preserve">gerekliliğini </w:t>
      </w:r>
      <w:r>
        <w:rPr>
          <w:rFonts w:ascii="Segoe UI" w:hAnsi="Segoe UI" w:cs="Segoe UI"/>
          <w:bCs/>
        </w:rPr>
        <w:t>hatırlatı</w:t>
      </w:r>
      <w:r w:rsidR="00D442EC">
        <w:rPr>
          <w:rFonts w:ascii="Segoe UI" w:hAnsi="Segoe UI" w:cs="Segoe UI"/>
          <w:bCs/>
        </w:rPr>
        <w:t>rken</w:t>
      </w:r>
      <w:r w:rsidR="00855077" w:rsidRPr="00855077">
        <w:rPr>
          <w:rFonts w:ascii="Segoe UI" w:hAnsi="Segoe UI" w:cs="Segoe UI"/>
          <w:bCs/>
        </w:rPr>
        <w:t xml:space="preserve"> </w:t>
      </w:r>
      <w:r w:rsidR="00D442EC">
        <w:rPr>
          <w:rFonts w:ascii="Segoe UI" w:hAnsi="Segoe UI" w:cs="Segoe UI"/>
          <w:bCs/>
        </w:rPr>
        <w:t>s</w:t>
      </w:r>
      <w:r w:rsidR="00855077" w:rsidRPr="00855077">
        <w:rPr>
          <w:rFonts w:ascii="Segoe UI" w:hAnsi="Segoe UI" w:cs="Segoe UI"/>
          <w:bCs/>
        </w:rPr>
        <w:t xml:space="preserve">on başvuru tarihinin </w:t>
      </w:r>
      <w:r>
        <w:rPr>
          <w:rFonts w:ascii="Segoe UI" w:hAnsi="Segoe UI" w:cs="Segoe UI"/>
          <w:bCs/>
        </w:rPr>
        <w:t>p</w:t>
      </w:r>
      <w:r w:rsidR="00855077" w:rsidRPr="00855077">
        <w:rPr>
          <w:rFonts w:ascii="Segoe UI" w:hAnsi="Segoe UI" w:cs="Segoe UI"/>
          <w:bCs/>
        </w:rPr>
        <w:t xml:space="preserve">eriyodik muayene süresinin bittiği yılı takip eden yılın </w:t>
      </w:r>
      <w:r>
        <w:rPr>
          <w:rFonts w:ascii="Segoe UI" w:hAnsi="Segoe UI" w:cs="Segoe UI"/>
          <w:bCs/>
        </w:rPr>
        <w:t>ş</w:t>
      </w:r>
      <w:r w:rsidR="00855077" w:rsidRPr="00855077">
        <w:rPr>
          <w:rFonts w:ascii="Segoe UI" w:hAnsi="Segoe UI" w:cs="Segoe UI"/>
          <w:bCs/>
        </w:rPr>
        <w:t>ubat ayının son gününe kadar olduğunu</w:t>
      </w:r>
      <w:r>
        <w:rPr>
          <w:rFonts w:ascii="Segoe UI" w:hAnsi="Segoe UI" w:cs="Segoe UI"/>
          <w:bCs/>
        </w:rPr>
        <w:t xml:space="preserve"> da belirt</w:t>
      </w:r>
      <w:r w:rsidR="00D442EC">
        <w:rPr>
          <w:rFonts w:ascii="Segoe UI" w:hAnsi="Segoe UI" w:cs="Segoe UI"/>
          <w:bCs/>
        </w:rPr>
        <w:t>iyor.</w:t>
      </w:r>
      <w:r>
        <w:rPr>
          <w:rFonts w:ascii="Segoe UI" w:hAnsi="Segoe UI" w:cs="Segoe UI"/>
          <w:bCs/>
        </w:rPr>
        <w:t xml:space="preserve"> </w:t>
      </w:r>
    </w:p>
    <w:p w14:paraId="1B4249F9" w14:textId="77777777" w:rsidR="00C209E7" w:rsidRDefault="00C209E7" w:rsidP="00855077">
      <w:pPr>
        <w:jc w:val="both"/>
        <w:rPr>
          <w:rFonts w:ascii="Segoe UI" w:hAnsi="Segoe UI" w:cs="Segoe UI"/>
          <w:bCs/>
        </w:rPr>
      </w:pPr>
    </w:p>
    <w:p w14:paraId="3999580D" w14:textId="59D353CA" w:rsidR="00855077" w:rsidRDefault="0078238B" w:rsidP="00855077">
      <w:pPr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D</w:t>
      </w:r>
      <w:r w:rsidR="00855077" w:rsidRPr="00855077">
        <w:rPr>
          <w:rFonts w:ascii="Segoe UI" w:hAnsi="Segoe UI" w:cs="Segoe UI"/>
          <w:bCs/>
        </w:rPr>
        <w:t xml:space="preserve">ağıtım şirketi ve OSB’lerin periyodik </w:t>
      </w:r>
      <w:r w:rsidR="00504656">
        <w:rPr>
          <w:rFonts w:ascii="Segoe UI" w:hAnsi="Segoe UI" w:cs="Segoe UI"/>
          <w:bCs/>
        </w:rPr>
        <w:t xml:space="preserve">bu </w:t>
      </w:r>
      <w:r w:rsidR="00855077" w:rsidRPr="00855077">
        <w:rPr>
          <w:rFonts w:ascii="Segoe UI" w:hAnsi="Segoe UI" w:cs="Segoe UI"/>
          <w:bCs/>
        </w:rPr>
        <w:t>muayen</w:t>
      </w:r>
      <w:r>
        <w:rPr>
          <w:rFonts w:ascii="Segoe UI" w:hAnsi="Segoe UI" w:cs="Segoe UI"/>
          <w:bCs/>
        </w:rPr>
        <w:t>elerini düzenli olarak yaptırması gerekiyor. Bu kapsamda b</w:t>
      </w:r>
      <w:r w:rsidR="00855077" w:rsidRPr="00855077">
        <w:rPr>
          <w:rFonts w:ascii="Segoe UI" w:hAnsi="Segoe UI" w:cs="Segoe UI"/>
          <w:bCs/>
        </w:rPr>
        <w:t xml:space="preserve">aşvurular </w:t>
      </w:r>
      <w:r w:rsidR="00AF6072">
        <w:rPr>
          <w:rFonts w:ascii="Segoe UI" w:hAnsi="Segoe UI" w:cs="Segoe UI"/>
          <w:bCs/>
        </w:rPr>
        <w:t>i</w:t>
      </w:r>
      <w:r w:rsidR="00855077" w:rsidRPr="00855077">
        <w:rPr>
          <w:rFonts w:ascii="Segoe UI" w:hAnsi="Segoe UI" w:cs="Segoe UI"/>
          <w:bCs/>
        </w:rPr>
        <w:t>l müdürlü</w:t>
      </w:r>
      <w:r w:rsidR="00AF6072">
        <w:rPr>
          <w:rFonts w:ascii="Segoe UI" w:hAnsi="Segoe UI" w:cs="Segoe UI"/>
          <w:bCs/>
        </w:rPr>
        <w:t>kleri</w:t>
      </w:r>
      <w:r>
        <w:rPr>
          <w:rFonts w:ascii="Segoe UI" w:hAnsi="Segoe UI" w:cs="Segoe UI"/>
          <w:bCs/>
        </w:rPr>
        <w:t xml:space="preserve"> aracılığıyla</w:t>
      </w:r>
      <w:r w:rsidR="00855077" w:rsidRPr="00855077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 xml:space="preserve">ve </w:t>
      </w:r>
      <w:r w:rsidR="005E1349">
        <w:rPr>
          <w:rFonts w:ascii="Segoe UI" w:hAnsi="Segoe UI" w:cs="Segoe UI"/>
          <w:bCs/>
        </w:rPr>
        <w:t xml:space="preserve">T.C. </w:t>
      </w:r>
      <w:r w:rsidR="00855077" w:rsidRPr="00855077">
        <w:rPr>
          <w:rFonts w:ascii="Segoe UI" w:hAnsi="Segoe UI" w:cs="Segoe UI"/>
          <w:bCs/>
        </w:rPr>
        <w:t>Sanayi ve Teknoloji Bakanlığı</w:t>
      </w:r>
      <w:r w:rsidR="00AF6072">
        <w:rPr>
          <w:rFonts w:ascii="Segoe UI" w:hAnsi="Segoe UI" w:cs="Segoe UI"/>
          <w:bCs/>
        </w:rPr>
        <w:t>’</w:t>
      </w:r>
      <w:r w:rsidR="00855077" w:rsidRPr="00855077">
        <w:rPr>
          <w:rFonts w:ascii="Segoe UI" w:hAnsi="Segoe UI" w:cs="Segoe UI"/>
          <w:bCs/>
        </w:rPr>
        <w:t xml:space="preserve">nın </w:t>
      </w:r>
      <w:r w:rsidR="00AF6072" w:rsidRPr="00AF6072">
        <w:rPr>
          <w:rFonts w:ascii="Segoe UI" w:hAnsi="Segoe UI" w:cs="Segoe UI"/>
          <w:bCs/>
        </w:rPr>
        <w:t xml:space="preserve">BAMS (Bürokrasinin Azaltılması ve Mevzuatın Sadeleştirilmesi) </w:t>
      </w:r>
      <w:r w:rsidR="00AF6072">
        <w:rPr>
          <w:rFonts w:ascii="Segoe UI" w:hAnsi="Segoe UI" w:cs="Segoe UI"/>
          <w:bCs/>
        </w:rPr>
        <w:t>p</w:t>
      </w:r>
      <w:r w:rsidR="00AF6072" w:rsidRPr="00AF6072">
        <w:rPr>
          <w:rFonts w:ascii="Segoe UI" w:hAnsi="Segoe UI" w:cs="Segoe UI"/>
          <w:bCs/>
        </w:rPr>
        <w:t>rojesi kapsamında</w:t>
      </w:r>
      <w:r w:rsidR="00AF6072">
        <w:rPr>
          <w:rFonts w:ascii="Segoe UI" w:hAnsi="Segoe UI" w:cs="Segoe UI"/>
          <w:bCs/>
        </w:rPr>
        <w:t xml:space="preserve"> internet üzerinden</w:t>
      </w:r>
      <w:r>
        <w:rPr>
          <w:rFonts w:ascii="Segoe UI" w:hAnsi="Segoe UI" w:cs="Segoe UI"/>
          <w:bCs/>
        </w:rPr>
        <w:t xml:space="preserve"> yapıla</w:t>
      </w:r>
      <w:r w:rsidR="00855077" w:rsidRPr="00855077">
        <w:rPr>
          <w:rFonts w:ascii="Segoe UI" w:hAnsi="Segoe UI" w:cs="Segoe UI"/>
          <w:bCs/>
        </w:rPr>
        <w:t>bil</w:t>
      </w:r>
      <w:r w:rsidR="00AF6072">
        <w:rPr>
          <w:rFonts w:ascii="Segoe UI" w:hAnsi="Segoe UI" w:cs="Segoe UI"/>
          <w:bCs/>
        </w:rPr>
        <w:t>iyor</w:t>
      </w:r>
      <w:r w:rsidR="005E1349">
        <w:rPr>
          <w:rFonts w:ascii="Segoe UI" w:hAnsi="Segoe UI" w:cs="Segoe UI"/>
          <w:bCs/>
        </w:rPr>
        <w:t>.</w:t>
      </w:r>
      <w:r w:rsidR="00AF6072">
        <w:rPr>
          <w:rFonts w:ascii="Segoe UI" w:hAnsi="Segoe UI" w:cs="Segoe UI"/>
          <w:bCs/>
        </w:rPr>
        <w:t xml:space="preserve"> Zorlu Enerji </w:t>
      </w:r>
      <w:r w:rsidR="00AF6072" w:rsidRPr="00AF6072">
        <w:rPr>
          <w:rFonts w:ascii="Segoe UI" w:hAnsi="Segoe UI" w:cs="Segoe UI"/>
          <w:bCs/>
        </w:rPr>
        <w:t>Kalibrasyon Merkezi</w:t>
      </w:r>
      <w:r w:rsidR="00AF6072">
        <w:rPr>
          <w:rFonts w:ascii="Segoe UI" w:hAnsi="Segoe UI" w:cs="Segoe UI"/>
          <w:bCs/>
        </w:rPr>
        <w:t>’ne</w:t>
      </w:r>
      <w:r w:rsidR="00AF6072" w:rsidRPr="00AF6072">
        <w:rPr>
          <w:rFonts w:ascii="Segoe UI" w:hAnsi="Segoe UI" w:cs="Segoe UI"/>
          <w:bCs/>
        </w:rPr>
        <w:t xml:space="preserve"> </w:t>
      </w:r>
      <w:r w:rsidR="003B47E7" w:rsidRPr="003B47E7">
        <w:rPr>
          <w:rFonts w:ascii="Segoe UI" w:hAnsi="Segoe UI" w:cs="Segoe UI"/>
          <w:bCs/>
        </w:rPr>
        <w:t xml:space="preserve">periyodik muayene veya </w:t>
      </w:r>
      <w:proofErr w:type="spellStart"/>
      <w:r w:rsidR="00CB299D">
        <w:rPr>
          <w:rFonts w:ascii="Segoe UI" w:hAnsi="Segoe UI" w:cs="Segoe UI"/>
          <w:bCs/>
        </w:rPr>
        <w:t>şikayetli</w:t>
      </w:r>
      <w:proofErr w:type="spellEnd"/>
      <w:r w:rsidR="00CB299D">
        <w:rPr>
          <w:rFonts w:ascii="Segoe UI" w:hAnsi="Segoe UI" w:cs="Segoe UI"/>
          <w:bCs/>
        </w:rPr>
        <w:t xml:space="preserve"> muayene</w:t>
      </w:r>
      <w:r w:rsidR="00CB299D" w:rsidRPr="003B47E7">
        <w:rPr>
          <w:rFonts w:ascii="Segoe UI" w:hAnsi="Segoe UI" w:cs="Segoe UI"/>
          <w:bCs/>
        </w:rPr>
        <w:t xml:space="preserve"> </w:t>
      </w:r>
      <w:r w:rsidR="003B47E7" w:rsidRPr="003B47E7">
        <w:rPr>
          <w:rFonts w:ascii="Segoe UI" w:hAnsi="Segoe UI" w:cs="Segoe UI"/>
          <w:bCs/>
        </w:rPr>
        <w:t xml:space="preserve">sayaç başvurularının takip numarası bildirilerek süreç </w:t>
      </w:r>
      <w:r w:rsidR="00D442EC">
        <w:rPr>
          <w:rFonts w:ascii="Segoe UI" w:hAnsi="Segoe UI" w:cs="Segoe UI"/>
          <w:bCs/>
        </w:rPr>
        <w:t>başl</w:t>
      </w:r>
      <w:r>
        <w:rPr>
          <w:rFonts w:ascii="Segoe UI" w:hAnsi="Segoe UI" w:cs="Segoe UI"/>
          <w:bCs/>
        </w:rPr>
        <w:t>atılıyor.</w:t>
      </w:r>
    </w:p>
    <w:p w14:paraId="148EB3FC" w14:textId="77777777" w:rsidR="00CB32E7" w:rsidRDefault="00CB32E7" w:rsidP="00855077">
      <w:pPr>
        <w:jc w:val="both"/>
        <w:rPr>
          <w:rFonts w:ascii="Segoe UI" w:hAnsi="Segoe UI" w:cs="Segoe UI"/>
          <w:bCs/>
        </w:rPr>
      </w:pPr>
    </w:p>
    <w:p w14:paraId="728DD399" w14:textId="634068C6" w:rsidR="00CB32E7" w:rsidRPr="00CB32E7" w:rsidRDefault="00CB32E7" w:rsidP="00CB32E7">
      <w:pPr>
        <w:jc w:val="both"/>
        <w:rPr>
          <w:rFonts w:ascii="Segoe UI" w:hAnsi="Segoe UI" w:cs="Segoe UI"/>
          <w:bCs/>
        </w:rPr>
      </w:pPr>
      <w:r w:rsidRPr="00CB32E7">
        <w:rPr>
          <w:rFonts w:ascii="Segoe UI" w:hAnsi="Segoe UI" w:cs="Segoe UI"/>
          <w:bCs/>
        </w:rPr>
        <w:t>Zorlu Enerji Kali</w:t>
      </w:r>
      <w:r>
        <w:rPr>
          <w:rFonts w:ascii="Segoe UI" w:hAnsi="Segoe UI" w:cs="Segoe UI"/>
          <w:bCs/>
        </w:rPr>
        <w:t xml:space="preserve">brasyon Merkezi, </w:t>
      </w:r>
      <w:r w:rsidRPr="00CB32E7">
        <w:rPr>
          <w:rFonts w:ascii="Segoe UI" w:hAnsi="Segoe UI" w:cs="Segoe UI"/>
          <w:bCs/>
        </w:rPr>
        <w:t>doğal gaz sayaçlarının Periyodik Muayene, Şikâyetli Muayene ve arızalı muayene kapsamındaki sayaçlar için 2021 yılında ta</w:t>
      </w:r>
      <w:r>
        <w:rPr>
          <w:rFonts w:ascii="Segoe UI" w:hAnsi="Segoe UI" w:cs="Segoe UI"/>
          <w:bCs/>
        </w:rPr>
        <w:t xml:space="preserve">m kapasite faaliyet gösterdi. Bu yıl da Türk Akreditasyon Kurumu’ndan (TÜRKAK) aldığı </w:t>
      </w:r>
      <w:r w:rsidRPr="00CB32E7">
        <w:rPr>
          <w:rFonts w:ascii="Segoe UI" w:hAnsi="Segoe UI" w:cs="Segoe UI"/>
          <w:bCs/>
        </w:rPr>
        <w:t>akreditasyon yeterliliğiyle;  metot geliştirmeleri, ölçüm</w:t>
      </w:r>
      <w:r>
        <w:rPr>
          <w:rFonts w:ascii="Segoe UI" w:hAnsi="Segoe UI" w:cs="Segoe UI"/>
          <w:bCs/>
        </w:rPr>
        <w:t xml:space="preserve"> belirsizliği gibi konularda </w:t>
      </w:r>
      <w:r w:rsidRPr="00CB32E7">
        <w:rPr>
          <w:rFonts w:ascii="Segoe UI" w:hAnsi="Segoe UI" w:cs="Segoe UI"/>
          <w:bCs/>
        </w:rPr>
        <w:t xml:space="preserve">uluslararası laboratuvarların seviyesinde olduğunu </w:t>
      </w:r>
      <w:r>
        <w:rPr>
          <w:rFonts w:ascii="Segoe UI" w:hAnsi="Segoe UI" w:cs="Segoe UI"/>
          <w:bCs/>
        </w:rPr>
        <w:t>kanıtlayarak,</w:t>
      </w:r>
      <w:r w:rsidRPr="00CB32E7">
        <w:rPr>
          <w:rFonts w:ascii="Segoe UI" w:hAnsi="Segoe UI" w:cs="Segoe UI"/>
          <w:bCs/>
        </w:rPr>
        <w:t xml:space="preserve"> teknik ölçümlerindeki gelişmeleri uluslararası platforma taşımaya yönel</w:t>
      </w:r>
      <w:r w:rsidR="00C53DAA">
        <w:rPr>
          <w:rFonts w:ascii="Segoe UI" w:hAnsi="Segoe UI" w:cs="Segoe UI"/>
          <w:bCs/>
        </w:rPr>
        <w:t>ik hazırlıklarını tamamladı.</w:t>
      </w:r>
      <w:r w:rsidRPr="00CB32E7">
        <w:rPr>
          <w:rFonts w:ascii="Segoe UI" w:hAnsi="Segoe UI" w:cs="Segoe UI"/>
          <w:bCs/>
        </w:rPr>
        <w:t xml:space="preserve"> </w:t>
      </w:r>
    </w:p>
    <w:p w14:paraId="419B9374" w14:textId="77777777" w:rsidR="00CB32E7" w:rsidRDefault="00CB32E7" w:rsidP="00855077">
      <w:pPr>
        <w:jc w:val="both"/>
        <w:rPr>
          <w:rFonts w:ascii="Segoe UI" w:hAnsi="Segoe UI" w:cs="Segoe UI"/>
          <w:bCs/>
        </w:rPr>
      </w:pPr>
    </w:p>
    <w:sectPr w:rsidR="00CB32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E9726" w14:textId="77777777" w:rsidR="003D62ED" w:rsidRDefault="003D62ED" w:rsidP="00FE102F">
      <w:r>
        <w:separator/>
      </w:r>
    </w:p>
  </w:endnote>
  <w:endnote w:type="continuationSeparator" w:id="0">
    <w:p w14:paraId="39BF65B7" w14:textId="77777777" w:rsidR="003D62ED" w:rsidRDefault="003D62ED" w:rsidP="00FE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CFF05" w14:textId="77777777" w:rsidR="003E7ECE" w:rsidRDefault="003E7ECE">
    <w:pPr>
      <w:pStyle w:val="Altbilgi"/>
    </w:pPr>
    <w:r w:rsidRPr="00FE102F">
      <w:rPr>
        <w:noProof/>
      </w:rPr>
      <w:drawing>
        <wp:anchor distT="0" distB="0" distL="114300" distR="114300" simplePos="0" relativeHeight="251660288" behindDoc="1" locked="0" layoutInCell="1" allowOverlap="1" wp14:anchorId="382F9A3E" wp14:editId="153D1B3C">
          <wp:simplePos x="0" y="0"/>
          <wp:positionH relativeFrom="page">
            <wp:posOffset>17293</wp:posOffset>
          </wp:positionH>
          <wp:positionV relativeFrom="paragraph">
            <wp:posOffset>-274009</wp:posOffset>
          </wp:positionV>
          <wp:extent cx="7543800" cy="608693"/>
          <wp:effectExtent l="0" t="0" r="0" b="127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608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E3E46" w14:textId="77777777" w:rsidR="003D62ED" w:rsidRDefault="003D62ED" w:rsidP="00FE102F">
      <w:r>
        <w:separator/>
      </w:r>
    </w:p>
  </w:footnote>
  <w:footnote w:type="continuationSeparator" w:id="0">
    <w:p w14:paraId="4BCE9B2E" w14:textId="77777777" w:rsidR="003D62ED" w:rsidRDefault="003D62ED" w:rsidP="00FE1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7D831" w14:textId="77777777" w:rsidR="003E7ECE" w:rsidRDefault="003E7ECE">
    <w:pPr>
      <w:pStyle w:val="stbilgi"/>
    </w:pPr>
    <w:r w:rsidRPr="00FE102F">
      <w:rPr>
        <w:noProof/>
      </w:rPr>
      <w:drawing>
        <wp:anchor distT="0" distB="0" distL="114300" distR="114300" simplePos="0" relativeHeight="251659264" behindDoc="1" locked="0" layoutInCell="1" allowOverlap="1" wp14:anchorId="50758B0A" wp14:editId="4863D001">
          <wp:simplePos x="0" y="0"/>
          <wp:positionH relativeFrom="page">
            <wp:posOffset>17293</wp:posOffset>
          </wp:positionH>
          <wp:positionV relativeFrom="paragraph">
            <wp:posOffset>-436569</wp:posOffset>
          </wp:positionV>
          <wp:extent cx="7536035" cy="911269"/>
          <wp:effectExtent l="0" t="0" r="8255" b="317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035" cy="911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44C62"/>
    <w:multiLevelType w:val="hybridMultilevel"/>
    <w:tmpl w:val="04F483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94"/>
    <w:rsid w:val="0000353E"/>
    <w:rsid w:val="00005C56"/>
    <w:rsid w:val="000430C8"/>
    <w:rsid w:val="0004332D"/>
    <w:rsid w:val="00051B80"/>
    <w:rsid w:val="00062D4E"/>
    <w:rsid w:val="00070B69"/>
    <w:rsid w:val="000746C9"/>
    <w:rsid w:val="00076728"/>
    <w:rsid w:val="000B0B6B"/>
    <w:rsid w:val="000D75DD"/>
    <w:rsid w:val="000F032C"/>
    <w:rsid w:val="000F072C"/>
    <w:rsid w:val="000F5B36"/>
    <w:rsid w:val="000F6B47"/>
    <w:rsid w:val="00101804"/>
    <w:rsid w:val="00102A09"/>
    <w:rsid w:val="00107A03"/>
    <w:rsid w:val="00116B6E"/>
    <w:rsid w:val="0012255B"/>
    <w:rsid w:val="0012567B"/>
    <w:rsid w:val="00150808"/>
    <w:rsid w:val="0017169D"/>
    <w:rsid w:val="00190C77"/>
    <w:rsid w:val="00195949"/>
    <w:rsid w:val="001A1C54"/>
    <w:rsid w:val="001A6D94"/>
    <w:rsid w:val="001B772B"/>
    <w:rsid w:val="001C3AD7"/>
    <w:rsid w:val="001C3B6A"/>
    <w:rsid w:val="001C70EF"/>
    <w:rsid w:val="001D74FC"/>
    <w:rsid w:val="001E5A53"/>
    <w:rsid w:val="001F2ABE"/>
    <w:rsid w:val="001F3D10"/>
    <w:rsid w:val="00204422"/>
    <w:rsid w:val="00204480"/>
    <w:rsid w:val="00223BA5"/>
    <w:rsid w:val="002266BD"/>
    <w:rsid w:val="00241B3F"/>
    <w:rsid w:val="00247809"/>
    <w:rsid w:val="00251826"/>
    <w:rsid w:val="0025397C"/>
    <w:rsid w:val="002565DA"/>
    <w:rsid w:val="00275831"/>
    <w:rsid w:val="00296C2E"/>
    <w:rsid w:val="002A4A13"/>
    <w:rsid w:val="002A5A63"/>
    <w:rsid w:val="002A6787"/>
    <w:rsid w:val="002B271A"/>
    <w:rsid w:val="002B4FD2"/>
    <w:rsid w:val="002B52A1"/>
    <w:rsid w:val="002C200C"/>
    <w:rsid w:val="002D1167"/>
    <w:rsid w:val="002D4806"/>
    <w:rsid w:val="002D5EC8"/>
    <w:rsid w:val="002E1052"/>
    <w:rsid w:val="002E1A1C"/>
    <w:rsid w:val="002F1D36"/>
    <w:rsid w:val="002F4B86"/>
    <w:rsid w:val="00300388"/>
    <w:rsid w:val="0030673A"/>
    <w:rsid w:val="00307737"/>
    <w:rsid w:val="00335AF4"/>
    <w:rsid w:val="00340900"/>
    <w:rsid w:val="00345FBF"/>
    <w:rsid w:val="0035519D"/>
    <w:rsid w:val="00364E5F"/>
    <w:rsid w:val="00370832"/>
    <w:rsid w:val="00373135"/>
    <w:rsid w:val="003736C0"/>
    <w:rsid w:val="00373ECD"/>
    <w:rsid w:val="00376954"/>
    <w:rsid w:val="003817D1"/>
    <w:rsid w:val="00394BC9"/>
    <w:rsid w:val="00396F41"/>
    <w:rsid w:val="003970D0"/>
    <w:rsid w:val="003A510D"/>
    <w:rsid w:val="003A6981"/>
    <w:rsid w:val="003B0D3B"/>
    <w:rsid w:val="003B47E7"/>
    <w:rsid w:val="003C0E84"/>
    <w:rsid w:val="003C2C74"/>
    <w:rsid w:val="003C5B67"/>
    <w:rsid w:val="003C6D51"/>
    <w:rsid w:val="003D4F9A"/>
    <w:rsid w:val="003D51A7"/>
    <w:rsid w:val="003D62ED"/>
    <w:rsid w:val="003E6AB7"/>
    <w:rsid w:val="003E7ECE"/>
    <w:rsid w:val="003F6303"/>
    <w:rsid w:val="003F7944"/>
    <w:rsid w:val="00412A2C"/>
    <w:rsid w:val="00425F8E"/>
    <w:rsid w:val="00427000"/>
    <w:rsid w:val="004274CF"/>
    <w:rsid w:val="00430C1C"/>
    <w:rsid w:val="004342E9"/>
    <w:rsid w:val="00437A30"/>
    <w:rsid w:val="00440379"/>
    <w:rsid w:val="004478B2"/>
    <w:rsid w:val="00461E27"/>
    <w:rsid w:val="0046213B"/>
    <w:rsid w:val="004655B0"/>
    <w:rsid w:val="00472DE8"/>
    <w:rsid w:val="0048227B"/>
    <w:rsid w:val="004847B7"/>
    <w:rsid w:val="004936A5"/>
    <w:rsid w:val="00495CD3"/>
    <w:rsid w:val="00497FA0"/>
    <w:rsid w:val="004A0323"/>
    <w:rsid w:val="004A0BFC"/>
    <w:rsid w:val="004A28AD"/>
    <w:rsid w:val="004B10D6"/>
    <w:rsid w:val="004B4879"/>
    <w:rsid w:val="004C0E94"/>
    <w:rsid w:val="004F0474"/>
    <w:rsid w:val="004F365C"/>
    <w:rsid w:val="005000C2"/>
    <w:rsid w:val="00504555"/>
    <w:rsid w:val="00504656"/>
    <w:rsid w:val="005056E5"/>
    <w:rsid w:val="00506B6F"/>
    <w:rsid w:val="00513729"/>
    <w:rsid w:val="00517724"/>
    <w:rsid w:val="00527589"/>
    <w:rsid w:val="00537D7A"/>
    <w:rsid w:val="00541326"/>
    <w:rsid w:val="00542EB9"/>
    <w:rsid w:val="0055296C"/>
    <w:rsid w:val="00571649"/>
    <w:rsid w:val="00571EBE"/>
    <w:rsid w:val="00573E33"/>
    <w:rsid w:val="00574BFB"/>
    <w:rsid w:val="005778DB"/>
    <w:rsid w:val="00577B85"/>
    <w:rsid w:val="00594A90"/>
    <w:rsid w:val="00594F83"/>
    <w:rsid w:val="005A573E"/>
    <w:rsid w:val="005A7BE3"/>
    <w:rsid w:val="005B10EF"/>
    <w:rsid w:val="005B375A"/>
    <w:rsid w:val="005B5A13"/>
    <w:rsid w:val="005B7E34"/>
    <w:rsid w:val="005C6BA6"/>
    <w:rsid w:val="005D1103"/>
    <w:rsid w:val="005E1349"/>
    <w:rsid w:val="005E65AF"/>
    <w:rsid w:val="005F26A1"/>
    <w:rsid w:val="005F302C"/>
    <w:rsid w:val="00603D5A"/>
    <w:rsid w:val="0063414E"/>
    <w:rsid w:val="00641814"/>
    <w:rsid w:val="00643E0C"/>
    <w:rsid w:val="00663296"/>
    <w:rsid w:val="006652DF"/>
    <w:rsid w:val="00667B29"/>
    <w:rsid w:val="00677380"/>
    <w:rsid w:val="006837C8"/>
    <w:rsid w:val="00683EB2"/>
    <w:rsid w:val="006844F9"/>
    <w:rsid w:val="00692A59"/>
    <w:rsid w:val="006937F0"/>
    <w:rsid w:val="006A1AF6"/>
    <w:rsid w:val="006A7D45"/>
    <w:rsid w:val="006B59CB"/>
    <w:rsid w:val="006D2507"/>
    <w:rsid w:val="006D4D64"/>
    <w:rsid w:val="006D4FFE"/>
    <w:rsid w:val="006F17A1"/>
    <w:rsid w:val="006F2957"/>
    <w:rsid w:val="0070141E"/>
    <w:rsid w:val="00711A82"/>
    <w:rsid w:val="007125D5"/>
    <w:rsid w:val="00712D60"/>
    <w:rsid w:val="00717E6C"/>
    <w:rsid w:val="00717E98"/>
    <w:rsid w:val="00731962"/>
    <w:rsid w:val="0073696D"/>
    <w:rsid w:val="00736CF8"/>
    <w:rsid w:val="00740D7C"/>
    <w:rsid w:val="00741635"/>
    <w:rsid w:val="00741C5A"/>
    <w:rsid w:val="00744C59"/>
    <w:rsid w:val="00744E4F"/>
    <w:rsid w:val="00745E4A"/>
    <w:rsid w:val="007539EC"/>
    <w:rsid w:val="0076111F"/>
    <w:rsid w:val="00765B96"/>
    <w:rsid w:val="00775AB4"/>
    <w:rsid w:val="0078238B"/>
    <w:rsid w:val="00784F86"/>
    <w:rsid w:val="007A5041"/>
    <w:rsid w:val="007A7AB1"/>
    <w:rsid w:val="007B0493"/>
    <w:rsid w:val="007B3B65"/>
    <w:rsid w:val="007B7A54"/>
    <w:rsid w:val="007C04AC"/>
    <w:rsid w:val="007C763B"/>
    <w:rsid w:val="007D2DE4"/>
    <w:rsid w:val="007D3C6E"/>
    <w:rsid w:val="007D6A90"/>
    <w:rsid w:val="007D6BC5"/>
    <w:rsid w:val="007E0BBC"/>
    <w:rsid w:val="007E114A"/>
    <w:rsid w:val="007E67D4"/>
    <w:rsid w:val="007F0C7B"/>
    <w:rsid w:val="007F2309"/>
    <w:rsid w:val="00800508"/>
    <w:rsid w:val="00814E51"/>
    <w:rsid w:val="008232C1"/>
    <w:rsid w:val="00823DC0"/>
    <w:rsid w:val="008316F0"/>
    <w:rsid w:val="0084372A"/>
    <w:rsid w:val="008444A8"/>
    <w:rsid w:val="00845911"/>
    <w:rsid w:val="00855077"/>
    <w:rsid w:val="00863AC5"/>
    <w:rsid w:val="00864E8D"/>
    <w:rsid w:val="00881523"/>
    <w:rsid w:val="00883C6D"/>
    <w:rsid w:val="00885FFC"/>
    <w:rsid w:val="008A31F1"/>
    <w:rsid w:val="008A5CBC"/>
    <w:rsid w:val="008B2952"/>
    <w:rsid w:val="008B586B"/>
    <w:rsid w:val="008C054A"/>
    <w:rsid w:val="008C3BB3"/>
    <w:rsid w:val="008C3DDD"/>
    <w:rsid w:val="008C45EA"/>
    <w:rsid w:val="008E7511"/>
    <w:rsid w:val="008E7CD9"/>
    <w:rsid w:val="0090140C"/>
    <w:rsid w:val="00907C1D"/>
    <w:rsid w:val="00914182"/>
    <w:rsid w:val="0091542B"/>
    <w:rsid w:val="0092070A"/>
    <w:rsid w:val="0092505E"/>
    <w:rsid w:val="00945E55"/>
    <w:rsid w:val="00946B72"/>
    <w:rsid w:val="00957BE2"/>
    <w:rsid w:val="0096163B"/>
    <w:rsid w:val="00974723"/>
    <w:rsid w:val="0098465A"/>
    <w:rsid w:val="00986E25"/>
    <w:rsid w:val="009B601C"/>
    <w:rsid w:val="009C12EC"/>
    <w:rsid w:val="009C355E"/>
    <w:rsid w:val="009C783A"/>
    <w:rsid w:val="009F1C07"/>
    <w:rsid w:val="00A03BA1"/>
    <w:rsid w:val="00A3136A"/>
    <w:rsid w:val="00A45E05"/>
    <w:rsid w:val="00A5252C"/>
    <w:rsid w:val="00A5466C"/>
    <w:rsid w:val="00A60647"/>
    <w:rsid w:val="00A74768"/>
    <w:rsid w:val="00A82223"/>
    <w:rsid w:val="00A8324F"/>
    <w:rsid w:val="00A83B6F"/>
    <w:rsid w:val="00A85F04"/>
    <w:rsid w:val="00A908D2"/>
    <w:rsid w:val="00A96CF6"/>
    <w:rsid w:val="00AA76B8"/>
    <w:rsid w:val="00AB68E6"/>
    <w:rsid w:val="00AC2B2B"/>
    <w:rsid w:val="00AC33C2"/>
    <w:rsid w:val="00AC7E16"/>
    <w:rsid w:val="00AD18D5"/>
    <w:rsid w:val="00AD7C13"/>
    <w:rsid w:val="00AE680F"/>
    <w:rsid w:val="00AF1FB1"/>
    <w:rsid w:val="00AF6072"/>
    <w:rsid w:val="00B017D0"/>
    <w:rsid w:val="00B261E2"/>
    <w:rsid w:val="00B30AB0"/>
    <w:rsid w:val="00B4397B"/>
    <w:rsid w:val="00B549F5"/>
    <w:rsid w:val="00B5528F"/>
    <w:rsid w:val="00B60DF3"/>
    <w:rsid w:val="00B71EDD"/>
    <w:rsid w:val="00B7530E"/>
    <w:rsid w:val="00B75C6C"/>
    <w:rsid w:val="00B775F8"/>
    <w:rsid w:val="00B85598"/>
    <w:rsid w:val="00BB0C21"/>
    <w:rsid w:val="00BD09C8"/>
    <w:rsid w:val="00BD3B69"/>
    <w:rsid w:val="00BD597E"/>
    <w:rsid w:val="00BF223F"/>
    <w:rsid w:val="00BF3A3A"/>
    <w:rsid w:val="00BF6A8F"/>
    <w:rsid w:val="00C045D0"/>
    <w:rsid w:val="00C04E7D"/>
    <w:rsid w:val="00C075D8"/>
    <w:rsid w:val="00C11B75"/>
    <w:rsid w:val="00C13A75"/>
    <w:rsid w:val="00C209E7"/>
    <w:rsid w:val="00C26AFF"/>
    <w:rsid w:val="00C329C3"/>
    <w:rsid w:val="00C439B1"/>
    <w:rsid w:val="00C53DAA"/>
    <w:rsid w:val="00C647EB"/>
    <w:rsid w:val="00C70B9B"/>
    <w:rsid w:val="00C73B4A"/>
    <w:rsid w:val="00C801FC"/>
    <w:rsid w:val="00C8370C"/>
    <w:rsid w:val="00C86BC8"/>
    <w:rsid w:val="00C9183B"/>
    <w:rsid w:val="00CB051B"/>
    <w:rsid w:val="00CB23BC"/>
    <w:rsid w:val="00CB299D"/>
    <w:rsid w:val="00CB32E7"/>
    <w:rsid w:val="00CB36B8"/>
    <w:rsid w:val="00CC2F9F"/>
    <w:rsid w:val="00CC3BFF"/>
    <w:rsid w:val="00CC5AE4"/>
    <w:rsid w:val="00CC6C6C"/>
    <w:rsid w:val="00CF3BB8"/>
    <w:rsid w:val="00CF4379"/>
    <w:rsid w:val="00CF4545"/>
    <w:rsid w:val="00CF7299"/>
    <w:rsid w:val="00D06901"/>
    <w:rsid w:val="00D14E01"/>
    <w:rsid w:val="00D22C8A"/>
    <w:rsid w:val="00D3353D"/>
    <w:rsid w:val="00D338B4"/>
    <w:rsid w:val="00D36C72"/>
    <w:rsid w:val="00D42DF6"/>
    <w:rsid w:val="00D442EC"/>
    <w:rsid w:val="00D64A5E"/>
    <w:rsid w:val="00D748A7"/>
    <w:rsid w:val="00D85F89"/>
    <w:rsid w:val="00D9266B"/>
    <w:rsid w:val="00DA1A74"/>
    <w:rsid w:val="00DA2661"/>
    <w:rsid w:val="00DA5EB0"/>
    <w:rsid w:val="00DB4655"/>
    <w:rsid w:val="00DB480D"/>
    <w:rsid w:val="00DC7263"/>
    <w:rsid w:val="00DC7C98"/>
    <w:rsid w:val="00DE04DB"/>
    <w:rsid w:val="00DE65C2"/>
    <w:rsid w:val="00E0255E"/>
    <w:rsid w:val="00E105BC"/>
    <w:rsid w:val="00E10965"/>
    <w:rsid w:val="00E1244D"/>
    <w:rsid w:val="00E27CF2"/>
    <w:rsid w:val="00E300B5"/>
    <w:rsid w:val="00E30942"/>
    <w:rsid w:val="00E334DE"/>
    <w:rsid w:val="00E45642"/>
    <w:rsid w:val="00E504DB"/>
    <w:rsid w:val="00E555B3"/>
    <w:rsid w:val="00E6090F"/>
    <w:rsid w:val="00E6570D"/>
    <w:rsid w:val="00E76F8D"/>
    <w:rsid w:val="00E7709B"/>
    <w:rsid w:val="00EB5A7E"/>
    <w:rsid w:val="00EC270F"/>
    <w:rsid w:val="00EE0A9F"/>
    <w:rsid w:val="00EF380B"/>
    <w:rsid w:val="00F00E9E"/>
    <w:rsid w:val="00F04F33"/>
    <w:rsid w:val="00F10B3F"/>
    <w:rsid w:val="00F110E0"/>
    <w:rsid w:val="00F2092C"/>
    <w:rsid w:val="00F32ACB"/>
    <w:rsid w:val="00F814BE"/>
    <w:rsid w:val="00F83140"/>
    <w:rsid w:val="00F92878"/>
    <w:rsid w:val="00FC50FE"/>
    <w:rsid w:val="00FC6043"/>
    <w:rsid w:val="00FD35DB"/>
    <w:rsid w:val="00FD738C"/>
    <w:rsid w:val="00FE102F"/>
    <w:rsid w:val="00FE3B2A"/>
    <w:rsid w:val="00FF2004"/>
    <w:rsid w:val="00FF24C5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1A7CA"/>
  <w15:docId w15:val="{9DB8FECB-53FE-44D7-AB2E-BCB39F49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79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102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102F"/>
  </w:style>
  <w:style w:type="paragraph" w:styleId="Altbilgi">
    <w:name w:val="footer"/>
    <w:basedOn w:val="Normal"/>
    <w:link w:val="AltbilgiChar"/>
    <w:uiPriority w:val="99"/>
    <w:unhideWhenUsed/>
    <w:rsid w:val="00FE102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102F"/>
  </w:style>
  <w:style w:type="character" w:styleId="AklamaBavurusu">
    <w:name w:val="annotation reference"/>
    <w:basedOn w:val="VarsaylanParagrafYazTipi"/>
    <w:uiPriority w:val="99"/>
    <w:semiHidden/>
    <w:unhideWhenUsed/>
    <w:rsid w:val="00945E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5E5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5E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5E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5E5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5E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5E5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736C0"/>
    <w:pPr>
      <w:ind w:left="720"/>
    </w:pPr>
  </w:style>
  <w:style w:type="paragraph" w:customStyle="1" w:styleId="gmail-m8726811105255238314gmail-msolistparagraph">
    <w:name w:val="gmail-m_8726811105255238314gmail-msolistparagraph"/>
    <w:basedOn w:val="Normal"/>
    <w:uiPriority w:val="99"/>
    <w:rsid w:val="003736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mail-m8726811105255238314gmail-msolistparagraph0">
    <w:name w:val="gmail-m8726811105255238314gmail-msolistparagraph"/>
    <w:basedOn w:val="Normal"/>
    <w:uiPriority w:val="99"/>
    <w:rsid w:val="00F04F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64E8D"/>
    <w:rPr>
      <w:b/>
      <w:bCs/>
    </w:rPr>
  </w:style>
  <w:style w:type="paragraph" w:styleId="Dzeltme">
    <w:name w:val="Revision"/>
    <w:hidden/>
    <w:uiPriority w:val="99"/>
    <w:semiHidden/>
    <w:rsid w:val="00986E25"/>
    <w:pPr>
      <w:spacing w:after="0" w:line="240" w:lineRule="auto"/>
    </w:pPr>
    <w:rPr>
      <w:rFonts w:ascii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ABA13-8FF6-4D1C-908B-270128C6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Cicioglu</dc:creator>
  <cp:lastModifiedBy>Serap Ozturk</cp:lastModifiedBy>
  <cp:revision>11</cp:revision>
  <dcterms:created xsi:type="dcterms:W3CDTF">2022-01-09T11:30:00Z</dcterms:created>
  <dcterms:modified xsi:type="dcterms:W3CDTF">2022-01-26T06:07:00Z</dcterms:modified>
</cp:coreProperties>
</file>